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6175" w:rsidRDefault="00B54C5E">
      <w:pPr>
        <w:pStyle w:val="normal0"/>
        <w:pBdr>
          <w:top w:val="single" w:sz="4" w:space="1" w:color="auto"/>
        </w:pBdr>
      </w:pPr>
      <w:r>
        <w:rPr>
          <w:noProof/>
        </w:rPr>
        <w:drawing>
          <wp:inline distT="19050" distB="19050" distL="19050" distR="19050">
            <wp:extent cx="5918200" cy="765724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4" cstate="print"/>
                    <a:stretch>
                      <a:fillRect/>
                    </a:stretch>
                  </pic:blipFill>
                  <pic:spPr>
                    <a:xfrm>
                      <a:off x="0" y="0"/>
                      <a:ext cx="5918200" cy="7657240"/>
                    </a:xfrm>
                    <a:prstGeom prst="rect">
                      <a:avLst/>
                    </a:prstGeom>
                  </pic:spPr>
                </pic:pic>
              </a:graphicData>
            </a:graphic>
          </wp:inline>
        </w:drawing>
      </w:r>
    </w:p>
    <w:p w:rsidR="00AE6175" w:rsidRDefault="00B54C5E">
      <w:pPr>
        <w:pStyle w:val="normal0"/>
        <w:spacing w:after="100"/>
      </w:pPr>
      <w:r>
        <w:rPr>
          <w:rFonts w:ascii="Times New Roman" w:eastAsia="Times New Roman" w:hAnsi="Times New Roman" w:cs="Times New Roman"/>
          <w:sz w:val="24"/>
        </w:rPr>
        <w:t xml:space="preserve">Definition/explanation – The political and legislative processes meet the needs of all Canadians by giving them opportunities to vote for their MP, join a lobby group, and voice their concerns </w:t>
      </w:r>
      <w:r>
        <w:rPr>
          <w:rFonts w:ascii="Times New Roman" w:eastAsia="Times New Roman" w:hAnsi="Times New Roman" w:cs="Times New Roman"/>
          <w:sz w:val="24"/>
        </w:rPr>
        <w:lastRenderedPageBreak/>
        <w:t>thru the media. Canadians of all ethnic, cultural and religious</w:t>
      </w:r>
      <w:r>
        <w:rPr>
          <w:rFonts w:ascii="Times New Roman" w:eastAsia="Times New Roman" w:hAnsi="Times New Roman" w:cs="Times New Roman"/>
          <w:sz w:val="24"/>
        </w:rPr>
        <w:t xml:space="preserve"> groups have equal access to the political process and the opportunity to exercise these rights.</w:t>
      </w:r>
    </w:p>
    <w:p w:rsidR="00AE6175" w:rsidRDefault="00B54C5E">
      <w:pPr>
        <w:pStyle w:val="normal0"/>
        <w:spacing w:after="100"/>
      </w:pPr>
      <w:r>
        <w:rPr>
          <w:rFonts w:ascii="Times New Roman" w:eastAsia="Times New Roman" w:hAnsi="Times New Roman" w:cs="Times New Roman"/>
          <w:b/>
          <w:sz w:val="24"/>
        </w:rPr>
        <w:t>Knowledge and Understanding Objective 9.1.5</w:t>
      </w:r>
    </w:p>
    <w:p w:rsidR="00AE6175" w:rsidRDefault="00B54C5E">
      <w:pPr>
        <w:pStyle w:val="normal0"/>
        <w:spacing w:after="100"/>
      </w:pPr>
      <w:r>
        <w:rPr>
          <w:rFonts w:ascii="Times New Roman" w:eastAsia="Times New Roman" w:hAnsi="Times New Roman" w:cs="Times New Roman"/>
          <w:b/>
        </w:rPr>
        <w:t>➢ Students will analyze the role that citizens and organizations play in Canada’s justice</w:t>
      </w:r>
    </w:p>
    <w:p w:rsidR="00AE6175" w:rsidRDefault="00B54C5E">
      <w:pPr>
        <w:pStyle w:val="normal0"/>
        <w:spacing w:after="100"/>
      </w:pPr>
      <w:proofErr w:type="gramStart"/>
      <w:r>
        <w:rPr>
          <w:rFonts w:ascii="Times New Roman" w:eastAsia="Times New Roman" w:hAnsi="Times New Roman" w:cs="Times New Roman"/>
          <w:b/>
        </w:rPr>
        <w:t>system</w:t>
      </w:r>
      <w:proofErr w:type="gramEnd"/>
      <w:r>
        <w:rPr>
          <w:rFonts w:ascii="Times New Roman" w:eastAsia="Times New Roman" w:hAnsi="Times New Roman" w:cs="Times New Roman"/>
          <w:b/>
        </w:rPr>
        <w:t xml:space="preserve"> by exploring and r</w:t>
      </w:r>
      <w:r>
        <w:rPr>
          <w:rFonts w:ascii="Times New Roman" w:eastAsia="Times New Roman" w:hAnsi="Times New Roman" w:cs="Times New Roman"/>
          <w:b/>
        </w:rPr>
        <w:t>eflecting upon the following questions and issues:</w:t>
      </w:r>
    </w:p>
    <w:p w:rsidR="00AE6175" w:rsidRDefault="00B54C5E">
      <w:pPr>
        <w:pStyle w:val="normal0"/>
        <w:spacing w:after="100"/>
      </w:pPr>
      <w:r>
        <w:rPr>
          <w:rFonts w:ascii="Times New Roman" w:eastAsia="Times New Roman" w:hAnsi="Times New Roman" w:cs="Times New Roman"/>
          <w:b/>
        </w:rPr>
        <w:t>How do citizens and organizations participate in Canada’s justice system (i.e., jury duty, knowing the law, advocacy, John Howard Society, Elizabeth Fry Society)? P. 35, 78-81</w:t>
      </w:r>
    </w:p>
    <w:p w:rsidR="00AE6175" w:rsidRDefault="00B54C5E">
      <w:pPr>
        <w:pStyle w:val="normal0"/>
        <w:spacing w:after="100"/>
      </w:pPr>
      <w:r>
        <w:rPr>
          <w:rFonts w:ascii="Times New Roman" w:eastAsia="Times New Roman" w:hAnsi="Times New Roman" w:cs="Times New Roman"/>
          <w:sz w:val="24"/>
        </w:rPr>
        <w:t xml:space="preserve">Definition/explanation – The </w:t>
      </w:r>
      <w:r>
        <w:rPr>
          <w:rFonts w:ascii="Times New Roman" w:eastAsia="Times New Roman" w:hAnsi="Times New Roman" w:cs="Times New Roman"/>
          <w:sz w:val="24"/>
        </w:rPr>
        <w:t>legislative and executive branches of government make laws. The judicial branch interprets and enforces the laws. The judicial branch consists of all the courts of law. The judicial branch is separate from the other two branches. The highest court of law i</w:t>
      </w:r>
      <w:r>
        <w:rPr>
          <w:rFonts w:ascii="Times New Roman" w:eastAsia="Times New Roman" w:hAnsi="Times New Roman" w:cs="Times New Roman"/>
          <w:sz w:val="24"/>
        </w:rPr>
        <w:t>s the Supreme Court. The Supreme Court judges are appointed by the Prime Minister. Citizens can participate in Canada’s justice system by lobbying MP’s to change laws and personally serving on jury duty. There are many volunteer organizations who participa</w:t>
      </w:r>
      <w:r>
        <w:rPr>
          <w:rFonts w:ascii="Times New Roman" w:eastAsia="Times New Roman" w:hAnsi="Times New Roman" w:cs="Times New Roman"/>
          <w:sz w:val="24"/>
        </w:rPr>
        <w:t xml:space="preserve">te in the justice system by teaching others about our laws, working to make the laws </w:t>
      </w:r>
      <w:proofErr w:type="gramStart"/>
      <w:r>
        <w:rPr>
          <w:rFonts w:ascii="Times New Roman" w:eastAsia="Times New Roman" w:hAnsi="Times New Roman" w:cs="Times New Roman"/>
          <w:sz w:val="24"/>
        </w:rPr>
        <w:t>fair,</w:t>
      </w:r>
      <w:proofErr w:type="gramEnd"/>
      <w:r>
        <w:rPr>
          <w:rFonts w:ascii="Times New Roman" w:eastAsia="Times New Roman" w:hAnsi="Times New Roman" w:cs="Times New Roman"/>
          <w:sz w:val="24"/>
        </w:rPr>
        <w:t xml:space="preserve"> and helping those accused of crimes.</w:t>
      </w:r>
    </w:p>
    <w:p w:rsidR="00AE6175" w:rsidRDefault="00B54C5E">
      <w:pPr>
        <w:pStyle w:val="normal0"/>
        <w:spacing w:after="100"/>
        <w:ind w:firstLine="360"/>
      </w:pPr>
      <w:r>
        <w:rPr>
          <w:rFonts w:ascii="Times New Roman" w:eastAsia="Times New Roman" w:hAnsi="Times New Roman" w:cs="Times New Roman"/>
          <w:sz w:val="24"/>
        </w:rPr>
        <w:t>• Jury Duty – One way individuals participate in the justice system is by serving on Jury Duty. Each person who has been accused</w:t>
      </w:r>
      <w:r>
        <w:rPr>
          <w:rFonts w:ascii="Times New Roman" w:eastAsia="Times New Roman" w:hAnsi="Times New Roman" w:cs="Times New Roman"/>
          <w:sz w:val="24"/>
        </w:rPr>
        <w:t xml:space="preserve"> of a crime has the right to be judged by their peers. It is the responsibility of a citizen to go to court if they have been called to Jury duty. They evaluate the evidence presented to determine if the accused is guilty or not guilty. P.79-80</w:t>
      </w:r>
    </w:p>
    <w:p w:rsidR="00AE6175" w:rsidRDefault="00B54C5E">
      <w:pPr>
        <w:pStyle w:val="normal0"/>
        <w:spacing w:after="100"/>
        <w:ind w:firstLine="360"/>
      </w:pPr>
      <w:r>
        <w:rPr>
          <w:rFonts w:ascii="Times New Roman" w:eastAsia="Times New Roman" w:hAnsi="Times New Roman" w:cs="Times New Roman"/>
          <w:sz w:val="24"/>
        </w:rPr>
        <w:t>• Knowing t</w:t>
      </w:r>
      <w:r>
        <w:rPr>
          <w:rFonts w:ascii="Times New Roman" w:eastAsia="Times New Roman" w:hAnsi="Times New Roman" w:cs="Times New Roman"/>
          <w:sz w:val="24"/>
        </w:rPr>
        <w:t>he Law – Citizens have a duty to know the law; a person cannot be excused from committing a crime using the argument that they didn’t know the law. One of the functions of the John Howard society is to teach people about the laws and the justice system.</w:t>
      </w:r>
    </w:p>
    <w:p w:rsidR="00AE6175" w:rsidRDefault="00B54C5E">
      <w:pPr>
        <w:pStyle w:val="normal0"/>
        <w:spacing w:after="100"/>
        <w:ind w:firstLine="360"/>
      </w:pPr>
      <w:r>
        <w:rPr>
          <w:rFonts w:ascii="Times New Roman" w:eastAsia="Times New Roman" w:hAnsi="Times New Roman" w:cs="Times New Roman"/>
          <w:sz w:val="24"/>
        </w:rPr>
        <w:t xml:space="preserve">• </w:t>
      </w:r>
      <w:r>
        <w:rPr>
          <w:rFonts w:ascii="Times New Roman" w:eastAsia="Times New Roman" w:hAnsi="Times New Roman" w:cs="Times New Roman"/>
          <w:sz w:val="24"/>
        </w:rPr>
        <w:t>Advocacy – Advocacy is active verbal support for a cause or a position. The John Howard Society and Elizabeth Fry Society are organizations that are separate from the government and work for the offenders in the justice system (courts) by standing up for t</w:t>
      </w:r>
      <w:r>
        <w:rPr>
          <w:rFonts w:ascii="Times New Roman" w:eastAsia="Times New Roman" w:hAnsi="Times New Roman" w:cs="Times New Roman"/>
          <w:sz w:val="24"/>
        </w:rPr>
        <w:t>heir rights. They also call for measures to improve the fairness of the judicial system. They also help those who break the law return to society. P.82</w:t>
      </w:r>
    </w:p>
    <w:p w:rsidR="00AE6175" w:rsidRDefault="00B54C5E">
      <w:pPr>
        <w:pStyle w:val="normal0"/>
        <w:spacing w:after="100"/>
        <w:ind w:firstLine="360"/>
      </w:pPr>
      <w:r>
        <w:rPr>
          <w:rFonts w:ascii="Times New Roman" w:eastAsia="Times New Roman" w:hAnsi="Times New Roman" w:cs="Times New Roman"/>
          <w:sz w:val="24"/>
        </w:rPr>
        <w:t xml:space="preserve">• John Howard Society – Organizations such as the John Howard Society and Elizabeth Fry Society are run </w:t>
      </w:r>
      <w:r>
        <w:rPr>
          <w:rFonts w:ascii="Times New Roman" w:eastAsia="Times New Roman" w:hAnsi="Times New Roman" w:cs="Times New Roman"/>
          <w:sz w:val="24"/>
        </w:rPr>
        <w:t>by volunteers and participate in the justice system by teaching people about our laws, helping those who break the laws return to society, and standing up for the rights of those who break the laws. P.82</w:t>
      </w:r>
    </w:p>
    <w:p w:rsidR="00AE6175" w:rsidRDefault="00B54C5E">
      <w:pPr>
        <w:pStyle w:val="normal0"/>
        <w:spacing w:after="100"/>
        <w:ind w:firstLine="360"/>
      </w:pPr>
      <w:r>
        <w:rPr>
          <w:rFonts w:ascii="Times New Roman" w:eastAsia="Times New Roman" w:hAnsi="Times New Roman" w:cs="Times New Roman"/>
          <w:sz w:val="24"/>
        </w:rPr>
        <w:t xml:space="preserve">• Elizabeth Fry Society – Organizations such as the </w:t>
      </w:r>
      <w:r>
        <w:rPr>
          <w:rFonts w:ascii="Times New Roman" w:eastAsia="Times New Roman" w:hAnsi="Times New Roman" w:cs="Times New Roman"/>
          <w:sz w:val="24"/>
        </w:rPr>
        <w:t>John Howard Society and Elizabeth Fry Society are run by volunteers and participate in the justice system by teaching people about our laws, those who break the laws return to society, and standing up for the rights of those who break the laws. The Elizabe</w:t>
      </w:r>
      <w:r>
        <w:rPr>
          <w:rFonts w:ascii="Times New Roman" w:eastAsia="Times New Roman" w:hAnsi="Times New Roman" w:cs="Times New Roman"/>
          <w:sz w:val="24"/>
        </w:rPr>
        <w:t>th Fry society only works with females. P.83</w:t>
      </w:r>
    </w:p>
    <w:p w:rsidR="00AE6175" w:rsidRDefault="00B54C5E">
      <w:pPr>
        <w:pStyle w:val="normal0"/>
      </w:pPr>
      <w:r>
        <w:br w:type="page"/>
      </w:r>
    </w:p>
    <w:p w:rsidR="00AE6175" w:rsidRDefault="00B54C5E">
      <w:pPr>
        <w:pStyle w:val="normal0"/>
        <w:pBdr>
          <w:top w:val="single" w:sz="4" w:space="1" w:color="auto"/>
        </w:pBdr>
      </w:pPr>
      <w:r>
        <w:rPr>
          <w:noProof/>
        </w:rPr>
        <w:lastRenderedPageBreak/>
        <w:drawing>
          <wp:inline distT="19050" distB="19050" distL="19050" distR="19050">
            <wp:extent cx="5918200" cy="7657240"/>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5" cstate="print"/>
                    <a:stretch>
                      <a:fillRect/>
                    </a:stretch>
                  </pic:blipFill>
                  <pic:spPr>
                    <a:xfrm>
                      <a:off x="0" y="0"/>
                      <a:ext cx="5918200" cy="7657240"/>
                    </a:xfrm>
                    <a:prstGeom prst="rect">
                      <a:avLst/>
                    </a:prstGeom>
                  </pic:spPr>
                </pic:pic>
              </a:graphicData>
            </a:graphic>
          </wp:inline>
        </w:drawing>
      </w:r>
    </w:p>
    <w:p w:rsidR="00AE6175" w:rsidRDefault="00B54C5E">
      <w:pPr>
        <w:pStyle w:val="normal0"/>
        <w:spacing w:after="100"/>
      </w:pPr>
      <w:r>
        <w:rPr>
          <w:rFonts w:ascii="Times New Roman" w:eastAsia="Times New Roman" w:hAnsi="Times New Roman" w:cs="Times New Roman"/>
          <w:b/>
          <w:sz w:val="24"/>
        </w:rPr>
        <w:t>Graphic Organizer for...</w:t>
      </w:r>
    </w:p>
    <w:p w:rsidR="00AE6175" w:rsidRDefault="00B54C5E">
      <w:pPr>
        <w:pStyle w:val="normal0"/>
        <w:spacing w:after="100"/>
        <w:jc w:val="center"/>
      </w:pPr>
      <w:r>
        <w:rPr>
          <w:rFonts w:ascii="Times New Roman" w:eastAsia="Times New Roman" w:hAnsi="Times New Roman" w:cs="Times New Roman"/>
          <w:b/>
          <w:color w:val="FFFFFF"/>
          <w:sz w:val="52"/>
        </w:rPr>
        <w:lastRenderedPageBreak/>
        <w:t>How Can We Participate in Canada’s Justice System? 9.1.5</w:t>
      </w:r>
    </w:p>
    <w:p w:rsidR="00AE6175" w:rsidRDefault="00B54C5E">
      <w:pPr>
        <w:pStyle w:val="normal0"/>
        <w:spacing w:after="100"/>
      </w:pPr>
      <w:r>
        <w:rPr>
          <w:rFonts w:ascii="Times New Roman" w:eastAsia="Times New Roman" w:hAnsi="Times New Roman" w:cs="Times New Roman"/>
          <w:sz w:val="18"/>
        </w:rPr>
        <w:t>Individuals participate by serving on jury duty.</w:t>
      </w:r>
    </w:p>
    <w:p w:rsidR="00AE6175" w:rsidRDefault="00B54C5E">
      <w:pPr>
        <w:pStyle w:val="normal0"/>
        <w:spacing w:after="100"/>
      </w:pPr>
      <w:r>
        <w:rPr>
          <w:rFonts w:ascii="Times New Roman" w:eastAsia="Times New Roman" w:hAnsi="Times New Roman" w:cs="Times New Roman"/>
          <w:sz w:val="18"/>
        </w:rPr>
        <w:t>Every person accused has a right to trial by jury</w:t>
      </w:r>
    </w:p>
    <w:p w:rsidR="00AE6175" w:rsidRDefault="00B54C5E">
      <w:pPr>
        <w:pStyle w:val="normal0"/>
        <w:spacing w:after="100"/>
        <w:jc w:val="center"/>
      </w:pPr>
      <w:r>
        <w:rPr>
          <w:rFonts w:ascii="Times New Roman" w:eastAsia="Times New Roman" w:hAnsi="Times New Roman" w:cs="Times New Roman"/>
          <w:b/>
          <w:sz w:val="18"/>
        </w:rPr>
        <w:t>Participation by Individua</w:t>
      </w:r>
      <w:r>
        <w:rPr>
          <w:rFonts w:ascii="Times New Roman" w:eastAsia="Times New Roman" w:hAnsi="Times New Roman" w:cs="Times New Roman"/>
          <w:b/>
          <w:sz w:val="18"/>
        </w:rPr>
        <w:t>ls and Groups in</w:t>
      </w:r>
    </w:p>
    <w:p w:rsidR="00AE6175" w:rsidRDefault="00B54C5E">
      <w:pPr>
        <w:pStyle w:val="normal0"/>
        <w:spacing w:after="100"/>
        <w:jc w:val="center"/>
      </w:pPr>
      <w:r>
        <w:rPr>
          <w:rFonts w:ascii="Times New Roman" w:eastAsia="Times New Roman" w:hAnsi="Times New Roman" w:cs="Times New Roman"/>
          <w:b/>
          <w:sz w:val="18"/>
        </w:rPr>
        <w:t>Canada’s Justice System</w:t>
      </w:r>
    </w:p>
    <w:p w:rsidR="00AE6175" w:rsidRDefault="00B54C5E">
      <w:pPr>
        <w:pStyle w:val="normal0"/>
        <w:spacing w:after="100"/>
      </w:pPr>
      <w:r>
        <w:rPr>
          <w:rFonts w:ascii="Times New Roman" w:eastAsia="Times New Roman" w:hAnsi="Times New Roman" w:cs="Times New Roman"/>
          <w:sz w:val="18"/>
        </w:rPr>
        <w:t>We can lobby our MP’s to make the laws we want.</w:t>
      </w:r>
    </w:p>
    <w:p w:rsidR="00AE6175" w:rsidRDefault="00B54C5E">
      <w:pPr>
        <w:pStyle w:val="normal0"/>
        <w:spacing w:after="100"/>
      </w:pPr>
      <w:r>
        <w:rPr>
          <w:rFonts w:ascii="Times New Roman" w:eastAsia="Times New Roman" w:hAnsi="Times New Roman" w:cs="Times New Roman"/>
          <w:sz w:val="18"/>
        </w:rPr>
        <w:t>Citizens have a duty to know the law.</w:t>
      </w:r>
    </w:p>
    <w:p w:rsidR="00AE6175" w:rsidRDefault="00B54C5E">
      <w:pPr>
        <w:pStyle w:val="normal0"/>
        <w:spacing w:after="100"/>
      </w:pPr>
      <w:r>
        <w:rPr>
          <w:rFonts w:ascii="Times New Roman" w:eastAsia="Times New Roman" w:hAnsi="Times New Roman" w:cs="Times New Roman"/>
          <w:sz w:val="18"/>
        </w:rPr>
        <w:t>Ignorance of the law is not an excuse for a crime.</w:t>
      </w:r>
    </w:p>
    <w:p w:rsidR="00AE6175" w:rsidRDefault="00B54C5E">
      <w:pPr>
        <w:pStyle w:val="normal0"/>
        <w:spacing w:after="100"/>
      </w:pPr>
      <w:r>
        <w:rPr>
          <w:rFonts w:ascii="Times New Roman" w:eastAsia="Times New Roman" w:hAnsi="Times New Roman" w:cs="Times New Roman"/>
          <w:sz w:val="18"/>
        </w:rPr>
        <w:t>Juries evaluate evidence</w:t>
      </w:r>
    </w:p>
    <w:p w:rsidR="00AE6175" w:rsidRDefault="00B54C5E">
      <w:pPr>
        <w:pStyle w:val="normal0"/>
        <w:spacing w:after="100"/>
        <w:ind w:firstLine="5246"/>
      </w:pPr>
      <w:r>
        <w:rPr>
          <w:rFonts w:ascii="Times New Roman" w:eastAsia="Times New Roman" w:hAnsi="Times New Roman" w:cs="Times New Roman"/>
          <w:sz w:val="18"/>
        </w:rPr>
        <w:t>The John Howard Society and determine guilt.</w:t>
      </w:r>
    </w:p>
    <w:p w:rsidR="00AE6175" w:rsidRDefault="00B54C5E">
      <w:pPr>
        <w:pStyle w:val="normal0"/>
        <w:spacing w:after="100"/>
      </w:pPr>
      <w:proofErr w:type="gramStart"/>
      <w:r>
        <w:rPr>
          <w:rFonts w:ascii="Times New Roman" w:eastAsia="Times New Roman" w:hAnsi="Times New Roman" w:cs="Times New Roman"/>
          <w:sz w:val="18"/>
        </w:rPr>
        <w:t>helps</w:t>
      </w:r>
      <w:proofErr w:type="gramEnd"/>
      <w:r>
        <w:rPr>
          <w:rFonts w:ascii="Times New Roman" w:eastAsia="Times New Roman" w:hAnsi="Times New Roman" w:cs="Times New Roman"/>
          <w:sz w:val="18"/>
        </w:rPr>
        <w:t xml:space="preserve"> teach people the law.</w:t>
      </w:r>
    </w:p>
    <w:p w:rsidR="00AE6175" w:rsidRDefault="00B54C5E">
      <w:pPr>
        <w:pStyle w:val="normal0"/>
        <w:spacing w:after="100"/>
      </w:pPr>
      <w:r>
        <w:rPr>
          <w:rFonts w:ascii="Times New Roman" w:eastAsia="Times New Roman" w:hAnsi="Times New Roman" w:cs="Times New Roman"/>
          <w:sz w:val="18"/>
        </w:rPr>
        <w:t>Advocacy is “active verbal support for a position or cause.</w:t>
      </w:r>
    </w:p>
    <w:p w:rsidR="00AE6175" w:rsidRDefault="00B54C5E">
      <w:pPr>
        <w:pStyle w:val="normal0"/>
        <w:spacing w:after="100"/>
        <w:ind w:firstLine="5510"/>
      </w:pPr>
      <w:r>
        <w:rPr>
          <w:rFonts w:ascii="Times New Roman" w:eastAsia="Times New Roman" w:hAnsi="Times New Roman" w:cs="Times New Roman"/>
          <w:sz w:val="18"/>
        </w:rPr>
        <w:t xml:space="preserve">John Howard </w:t>
      </w:r>
      <w:proofErr w:type="gramStart"/>
      <w:r>
        <w:rPr>
          <w:rFonts w:ascii="Times New Roman" w:eastAsia="Times New Roman" w:hAnsi="Times New Roman" w:cs="Times New Roman"/>
          <w:sz w:val="18"/>
        </w:rPr>
        <w:t>Society :</w:t>
      </w:r>
      <w:proofErr w:type="gramEnd"/>
      <w:r>
        <w:rPr>
          <w:rFonts w:ascii="Times New Roman" w:eastAsia="Times New Roman" w:hAnsi="Times New Roman" w:cs="Times New Roman"/>
          <w:sz w:val="18"/>
        </w:rPr>
        <w:t xml:space="preserve"> stand up Courts enforce laws but</w:t>
      </w:r>
    </w:p>
    <w:p w:rsidR="00AE6175" w:rsidRDefault="00B54C5E">
      <w:pPr>
        <w:pStyle w:val="normal0"/>
        <w:spacing w:after="100"/>
        <w:ind w:firstLine="5510"/>
      </w:pPr>
      <w:proofErr w:type="gramStart"/>
      <w:r>
        <w:rPr>
          <w:rFonts w:ascii="Times New Roman" w:eastAsia="Times New Roman" w:hAnsi="Times New Roman" w:cs="Times New Roman"/>
          <w:sz w:val="18"/>
        </w:rPr>
        <w:t>for</w:t>
      </w:r>
      <w:proofErr w:type="gramEnd"/>
      <w:r>
        <w:rPr>
          <w:rFonts w:ascii="Times New Roman" w:eastAsia="Times New Roman" w:hAnsi="Times New Roman" w:cs="Times New Roman"/>
          <w:sz w:val="18"/>
        </w:rPr>
        <w:t xml:space="preserve"> those accused and improve Parliament makes laws.</w:t>
      </w:r>
    </w:p>
    <w:p w:rsidR="00AE6175" w:rsidRDefault="00B54C5E">
      <w:pPr>
        <w:pStyle w:val="normal0"/>
        <w:spacing w:after="100"/>
      </w:pPr>
      <w:proofErr w:type="gramStart"/>
      <w:r>
        <w:rPr>
          <w:rFonts w:ascii="Times New Roman" w:eastAsia="Times New Roman" w:hAnsi="Times New Roman" w:cs="Times New Roman"/>
          <w:sz w:val="18"/>
        </w:rPr>
        <w:t>fairness</w:t>
      </w:r>
      <w:proofErr w:type="gramEnd"/>
      <w:r>
        <w:rPr>
          <w:rFonts w:ascii="Times New Roman" w:eastAsia="Times New Roman" w:hAnsi="Times New Roman" w:cs="Times New Roman"/>
          <w:sz w:val="18"/>
        </w:rPr>
        <w:t xml:space="preserve"> of justice system.</w:t>
      </w:r>
    </w:p>
    <w:p w:rsidR="00AE6175" w:rsidRDefault="00B54C5E">
      <w:pPr>
        <w:pStyle w:val="normal0"/>
        <w:spacing w:after="100"/>
      </w:pPr>
      <w:r>
        <w:rPr>
          <w:rFonts w:ascii="Times New Roman" w:eastAsia="Times New Roman" w:hAnsi="Times New Roman" w:cs="Times New Roman"/>
          <w:sz w:val="18"/>
        </w:rPr>
        <w:t>We can vote for MP’s based on</w:t>
      </w:r>
    </w:p>
    <w:p w:rsidR="00AE6175" w:rsidRDefault="00B54C5E">
      <w:pPr>
        <w:pStyle w:val="normal0"/>
        <w:spacing w:after="100"/>
        <w:ind w:firstLine="7440"/>
      </w:pPr>
      <w:r>
        <w:rPr>
          <w:rFonts w:ascii="Times New Roman" w:eastAsia="Times New Roman" w:hAnsi="Times New Roman" w:cs="Times New Roman"/>
          <w:sz w:val="18"/>
        </w:rPr>
        <w:t>El</w:t>
      </w:r>
      <w:r>
        <w:rPr>
          <w:rFonts w:ascii="Times New Roman" w:eastAsia="Times New Roman" w:hAnsi="Times New Roman" w:cs="Times New Roman"/>
          <w:sz w:val="18"/>
        </w:rPr>
        <w:t>izabeth Fry Society: laws they support.</w:t>
      </w:r>
    </w:p>
    <w:p w:rsidR="00AE6175" w:rsidRDefault="00B54C5E">
      <w:pPr>
        <w:pStyle w:val="normal0"/>
        <w:spacing w:after="100"/>
      </w:pPr>
      <w:r>
        <w:rPr>
          <w:rFonts w:ascii="Times New Roman" w:eastAsia="Times New Roman" w:hAnsi="Times New Roman" w:cs="Times New Roman"/>
          <w:sz w:val="18"/>
        </w:rPr>
        <w:t>Volunteers who teach about laws and help the convicted return to society</w:t>
      </w:r>
    </w:p>
    <w:p w:rsidR="00AE6175" w:rsidRDefault="00B54C5E">
      <w:pPr>
        <w:pStyle w:val="normal0"/>
      </w:pPr>
      <w:r>
        <w:br w:type="page"/>
      </w:r>
    </w:p>
    <w:p w:rsidR="00AE6175" w:rsidRDefault="00B54C5E">
      <w:pPr>
        <w:pStyle w:val="normal0"/>
        <w:pBdr>
          <w:top w:val="single" w:sz="4" w:space="1" w:color="auto"/>
        </w:pBdr>
      </w:pPr>
      <w:r>
        <w:rPr>
          <w:noProof/>
        </w:rPr>
        <w:lastRenderedPageBreak/>
        <w:drawing>
          <wp:inline distT="19050" distB="19050" distL="19050" distR="19050">
            <wp:extent cx="5918200" cy="7657240"/>
            <wp:effectExtent l="0" t="0" r="0" b="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6" cstate="print"/>
                    <a:stretch>
                      <a:fillRect/>
                    </a:stretch>
                  </pic:blipFill>
                  <pic:spPr>
                    <a:xfrm>
                      <a:off x="0" y="0"/>
                      <a:ext cx="5918200" cy="7657240"/>
                    </a:xfrm>
                    <a:prstGeom prst="rect">
                      <a:avLst/>
                    </a:prstGeom>
                  </pic:spPr>
                </pic:pic>
              </a:graphicData>
            </a:graphic>
          </wp:inline>
        </w:drawing>
      </w:r>
    </w:p>
    <w:p w:rsidR="00AE6175" w:rsidRDefault="00B54C5E">
      <w:pPr>
        <w:pStyle w:val="normal0"/>
        <w:spacing w:after="100"/>
      </w:pPr>
      <w:r>
        <w:rPr>
          <w:rFonts w:ascii="Times New Roman" w:eastAsia="Times New Roman" w:hAnsi="Times New Roman" w:cs="Times New Roman"/>
          <w:b/>
          <w:sz w:val="24"/>
        </w:rPr>
        <w:t>What are citizens’ legal roles and their responsibilities?</w:t>
      </w:r>
    </w:p>
    <w:p w:rsidR="00AE6175" w:rsidRDefault="00B54C5E">
      <w:pPr>
        <w:pStyle w:val="normal0"/>
        <w:spacing w:after="100"/>
      </w:pPr>
      <w:r>
        <w:rPr>
          <w:rFonts w:ascii="Times New Roman" w:eastAsia="Times New Roman" w:hAnsi="Times New Roman" w:cs="Times New Roman"/>
          <w:sz w:val="24"/>
        </w:rPr>
        <w:lastRenderedPageBreak/>
        <w:t>Definition/explanation – The roles and responsibilities of every person in Canad</w:t>
      </w:r>
      <w:r>
        <w:rPr>
          <w:rFonts w:ascii="Times New Roman" w:eastAsia="Times New Roman" w:hAnsi="Times New Roman" w:cs="Times New Roman"/>
          <w:sz w:val="24"/>
        </w:rPr>
        <w:t>a is to pay taxes and obey the laws of the country. Canadian citizens have the added responsibility to exercise their right to vote in elections.</w:t>
      </w:r>
    </w:p>
    <w:p w:rsidR="00AE6175" w:rsidRDefault="00B54C5E">
      <w:pPr>
        <w:pStyle w:val="normal0"/>
        <w:spacing w:after="100"/>
      </w:pPr>
      <w:r>
        <w:rPr>
          <w:rFonts w:ascii="Times New Roman" w:eastAsia="Times New Roman" w:hAnsi="Times New Roman" w:cs="Times New Roman"/>
          <w:sz w:val="24"/>
        </w:rPr>
        <w:t>Voting – Every Canadian citizen 18 years of age or older has the right to vote. The citizen must be registered</w:t>
      </w:r>
      <w:r>
        <w:rPr>
          <w:rFonts w:ascii="Times New Roman" w:eastAsia="Times New Roman" w:hAnsi="Times New Roman" w:cs="Times New Roman"/>
          <w:sz w:val="24"/>
        </w:rPr>
        <w:t xml:space="preserve"> with Elections Canada and they vote for a person, to be their local representative at either the Municipal, Provincial or Federal levels of government.</w:t>
      </w:r>
    </w:p>
    <w:p w:rsidR="00AE6175" w:rsidRDefault="00B54C5E">
      <w:pPr>
        <w:pStyle w:val="normal0"/>
        <w:spacing w:after="100"/>
        <w:jc w:val="both"/>
      </w:pPr>
      <w:r>
        <w:rPr>
          <w:rFonts w:ascii="Times New Roman" w:eastAsia="Times New Roman" w:hAnsi="Times New Roman" w:cs="Times New Roman"/>
          <w:sz w:val="24"/>
        </w:rPr>
        <w:t>Paying Taxes – Each person in Canada is required to pay taxes on a variety of items. For example proper</w:t>
      </w:r>
      <w:r>
        <w:rPr>
          <w:rFonts w:ascii="Times New Roman" w:eastAsia="Times New Roman" w:hAnsi="Times New Roman" w:cs="Times New Roman"/>
          <w:sz w:val="24"/>
        </w:rPr>
        <w:t>ty tax, the GST, income tax and a variety of other provincial/territorial and federal taxes.</w:t>
      </w:r>
    </w:p>
    <w:p w:rsidR="00AE6175" w:rsidRDefault="00B54C5E">
      <w:pPr>
        <w:pStyle w:val="normal0"/>
        <w:spacing w:after="100"/>
      </w:pPr>
      <w:r>
        <w:rPr>
          <w:rFonts w:ascii="Times New Roman" w:eastAsia="Times New Roman" w:hAnsi="Times New Roman" w:cs="Times New Roman"/>
          <w:sz w:val="24"/>
        </w:rPr>
        <w:t>• Ignorance is not an excuse for not obeying the laws as set out by the country and/or province.</w:t>
      </w:r>
    </w:p>
    <w:p w:rsidR="00AE6175" w:rsidRDefault="00B54C5E">
      <w:pPr>
        <w:pStyle w:val="normal0"/>
        <w:spacing w:after="100"/>
      </w:pPr>
      <w:r>
        <w:rPr>
          <w:rFonts w:ascii="Times New Roman" w:eastAsia="Times New Roman" w:hAnsi="Times New Roman" w:cs="Times New Roman"/>
          <w:b/>
          <w:sz w:val="24"/>
        </w:rPr>
        <w:t>Graphic Organizer for...</w:t>
      </w:r>
    </w:p>
    <w:p w:rsidR="00AE6175" w:rsidRDefault="00B54C5E">
      <w:pPr>
        <w:pStyle w:val="normal0"/>
        <w:spacing w:after="100"/>
        <w:jc w:val="center"/>
      </w:pPr>
      <w:r>
        <w:rPr>
          <w:rFonts w:ascii="Times New Roman" w:eastAsia="Times New Roman" w:hAnsi="Times New Roman" w:cs="Times New Roman"/>
          <w:b/>
          <w:color w:val="FFFFFF"/>
          <w:sz w:val="32"/>
        </w:rPr>
        <w:t>What are Citizens Legal Roles and Respons</w:t>
      </w:r>
      <w:r>
        <w:rPr>
          <w:rFonts w:ascii="Times New Roman" w:eastAsia="Times New Roman" w:hAnsi="Times New Roman" w:cs="Times New Roman"/>
          <w:b/>
          <w:color w:val="FFFFFF"/>
          <w:sz w:val="32"/>
        </w:rPr>
        <w:t>ibilities? 9.1.5</w:t>
      </w:r>
    </w:p>
    <w:p w:rsidR="00AE6175" w:rsidRDefault="00B54C5E">
      <w:pPr>
        <w:pStyle w:val="normal0"/>
        <w:spacing w:after="100"/>
      </w:pPr>
      <w:r>
        <w:rPr>
          <w:rFonts w:ascii="Times New Roman" w:eastAsia="Times New Roman" w:hAnsi="Times New Roman" w:cs="Times New Roman"/>
          <w:sz w:val="26"/>
        </w:rPr>
        <w:t>Legal Roles Legal Responsibilities</w:t>
      </w:r>
    </w:p>
    <w:p w:rsidR="00AE6175" w:rsidRDefault="00B54C5E">
      <w:pPr>
        <w:pStyle w:val="normal0"/>
        <w:spacing w:after="100"/>
      </w:pPr>
      <w:r>
        <w:rPr>
          <w:rFonts w:ascii="Times New Roman" w:eastAsia="Times New Roman" w:hAnsi="Times New Roman" w:cs="Times New Roman"/>
          <w:sz w:val="24"/>
        </w:rPr>
        <w:t>Vote in Elections.</w:t>
      </w:r>
    </w:p>
    <w:p w:rsidR="00AE6175" w:rsidRDefault="00B54C5E">
      <w:pPr>
        <w:pStyle w:val="normal0"/>
        <w:spacing w:after="100"/>
      </w:pPr>
      <w:r>
        <w:rPr>
          <w:rFonts w:ascii="Times New Roman" w:eastAsia="Times New Roman" w:hAnsi="Times New Roman" w:cs="Times New Roman"/>
          <w:sz w:val="24"/>
        </w:rPr>
        <w:t>Pay Taxes</w:t>
      </w:r>
    </w:p>
    <w:p w:rsidR="00AE6175" w:rsidRDefault="00B54C5E">
      <w:pPr>
        <w:pStyle w:val="normal0"/>
        <w:spacing w:after="100"/>
      </w:pPr>
      <w:r>
        <w:rPr>
          <w:rFonts w:ascii="Times New Roman" w:eastAsia="Times New Roman" w:hAnsi="Times New Roman" w:cs="Times New Roman"/>
          <w:sz w:val="24"/>
        </w:rPr>
        <w:t>Vote for the candidates who</w:t>
      </w:r>
    </w:p>
    <w:p w:rsidR="00AE6175" w:rsidRDefault="00B54C5E">
      <w:pPr>
        <w:pStyle w:val="normal0"/>
        <w:spacing w:after="100"/>
        <w:ind w:firstLine="4133"/>
      </w:pPr>
      <w:r>
        <w:rPr>
          <w:rFonts w:ascii="Times New Roman" w:eastAsia="Times New Roman" w:hAnsi="Times New Roman" w:cs="Times New Roman"/>
          <w:sz w:val="24"/>
        </w:rPr>
        <w:t>Know the Laws have views about the justice system and laws that you</w:t>
      </w:r>
    </w:p>
    <w:p w:rsidR="00AE6175" w:rsidRDefault="00B54C5E">
      <w:pPr>
        <w:pStyle w:val="normal0"/>
        <w:spacing w:after="100"/>
      </w:pPr>
      <w:r>
        <w:rPr>
          <w:rFonts w:ascii="Times New Roman" w:eastAsia="Times New Roman" w:hAnsi="Times New Roman" w:cs="Times New Roman"/>
          <w:sz w:val="24"/>
        </w:rPr>
        <w:t>Obey the Laws</w:t>
      </w:r>
    </w:p>
    <w:p w:rsidR="00AE6175" w:rsidRDefault="00B54C5E">
      <w:pPr>
        <w:pStyle w:val="normal0"/>
        <w:spacing w:after="100"/>
      </w:pPr>
      <w:proofErr w:type="gramStart"/>
      <w:r>
        <w:rPr>
          <w:rFonts w:ascii="Times New Roman" w:eastAsia="Times New Roman" w:hAnsi="Times New Roman" w:cs="Times New Roman"/>
          <w:sz w:val="24"/>
        </w:rPr>
        <w:t>share</w:t>
      </w:r>
      <w:proofErr w:type="gramEnd"/>
      <w:r>
        <w:rPr>
          <w:rFonts w:ascii="Times New Roman" w:eastAsia="Times New Roman" w:hAnsi="Times New Roman" w:cs="Times New Roman"/>
          <w:sz w:val="24"/>
        </w:rPr>
        <w:t>.</w:t>
      </w:r>
    </w:p>
    <w:p w:rsidR="00AE6175" w:rsidRDefault="00B54C5E">
      <w:pPr>
        <w:pStyle w:val="normal0"/>
      </w:pPr>
      <w:r>
        <w:br w:type="page"/>
      </w:r>
    </w:p>
    <w:p w:rsidR="00AE6175" w:rsidRDefault="00B54C5E">
      <w:pPr>
        <w:pStyle w:val="normal0"/>
        <w:pBdr>
          <w:top w:val="single" w:sz="4" w:space="1" w:color="auto"/>
        </w:pBdr>
      </w:pPr>
      <w:r>
        <w:rPr>
          <w:noProof/>
        </w:rPr>
        <w:lastRenderedPageBreak/>
        <w:drawing>
          <wp:inline distT="19050" distB="19050" distL="19050" distR="19050">
            <wp:extent cx="5918200" cy="7657240"/>
            <wp:effectExtent l="0" t="0" r="0" b="0"/>
            <wp:docPr id="4"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7" cstate="print"/>
                    <a:stretch>
                      <a:fillRect/>
                    </a:stretch>
                  </pic:blipFill>
                  <pic:spPr>
                    <a:xfrm>
                      <a:off x="0" y="0"/>
                      <a:ext cx="5918200" cy="7657240"/>
                    </a:xfrm>
                    <a:prstGeom prst="rect">
                      <a:avLst/>
                    </a:prstGeom>
                  </pic:spPr>
                </pic:pic>
              </a:graphicData>
            </a:graphic>
          </wp:inline>
        </w:drawing>
      </w:r>
    </w:p>
    <w:p w:rsidR="00AE6175" w:rsidRDefault="00B54C5E">
      <w:pPr>
        <w:pStyle w:val="normal0"/>
        <w:spacing w:after="100"/>
      </w:pPr>
      <w:r>
        <w:rPr>
          <w:rFonts w:ascii="Times New Roman" w:eastAsia="Times New Roman" w:hAnsi="Times New Roman" w:cs="Times New Roman"/>
          <w:b/>
          <w:sz w:val="24"/>
        </w:rPr>
        <w:t>What is the intention of the Youth Criminal Justice Act? Pages 56-73</w:t>
      </w:r>
    </w:p>
    <w:p w:rsidR="00AE6175" w:rsidRDefault="00B54C5E">
      <w:pPr>
        <w:pStyle w:val="normal0"/>
        <w:spacing w:after="100"/>
      </w:pPr>
      <w:r>
        <w:rPr>
          <w:rFonts w:ascii="Times New Roman" w:eastAsia="Times New Roman" w:hAnsi="Times New Roman" w:cs="Times New Roman"/>
          <w:sz w:val="24"/>
        </w:rPr>
        <w:lastRenderedPageBreak/>
        <w:t>Definition/explanation – The Youth Criminal Justice Act is for adolescence from the ages of 12 to 17 years of age. It ensures that these youth receive consequences for breaking the law an</w:t>
      </w:r>
      <w:r>
        <w:rPr>
          <w:rFonts w:ascii="Times New Roman" w:eastAsia="Times New Roman" w:hAnsi="Times New Roman" w:cs="Times New Roman"/>
          <w:sz w:val="24"/>
        </w:rPr>
        <w:t>d opportunities for counseling and therapy. Also it ensures that adolescences do not receive penalties intended for adults.</w:t>
      </w:r>
    </w:p>
    <w:p w:rsidR="00AE6175" w:rsidRDefault="00B54C5E">
      <w:pPr>
        <w:pStyle w:val="normal0"/>
        <w:spacing w:after="100"/>
      </w:pPr>
      <w:r>
        <w:rPr>
          <w:rFonts w:ascii="Times New Roman" w:eastAsia="Times New Roman" w:hAnsi="Times New Roman" w:cs="Times New Roman"/>
          <w:sz w:val="24"/>
        </w:rPr>
        <w:t xml:space="preserve">Objectives – prevent crime, rehabilitate and reintegrate young people into society and ensure meaningful consequences and recognize </w:t>
      </w:r>
      <w:r>
        <w:rPr>
          <w:rFonts w:ascii="Times New Roman" w:eastAsia="Times New Roman" w:hAnsi="Times New Roman" w:cs="Times New Roman"/>
          <w:sz w:val="24"/>
        </w:rPr>
        <w:t>the immaturity of the offender.</w:t>
      </w:r>
    </w:p>
    <w:p w:rsidR="00AE6175" w:rsidRDefault="00B54C5E">
      <w:pPr>
        <w:pStyle w:val="normal0"/>
        <w:spacing w:after="100"/>
      </w:pPr>
      <w:r>
        <w:rPr>
          <w:rFonts w:ascii="Times New Roman" w:eastAsia="Times New Roman" w:hAnsi="Times New Roman" w:cs="Times New Roman"/>
          <w:sz w:val="24"/>
        </w:rPr>
        <w:t>• The Youth Criminal Justice Act was passed by parliament in 2003, though there had been laws in place to deal with young offenders since the 1890s.</w:t>
      </w:r>
    </w:p>
    <w:p w:rsidR="00AE6175" w:rsidRDefault="00B54C5E">
      <w:pPr>
        <w:pStyle w:val="normal0"/>
        <w:spacing w:after="100"/>
      </w:pPr>
      <w:r>
        <w:rPr>
          <w:rFonts w:ascii="Times New Roman" w:eastAsia="Times New Roman" w:hAnsi="Times New Roman" w:cs="Times New Roman"/>
          <w:sz w:val="24"/>
        </w:rPr>
        <w:t>• The offenders are judged on the severity of the offence, their personal h</w:t>
      </w:r>
      <w:r>
        <w:rPr>
          <w:rFonts w:ascii="Times New Roman" w:eastAsia="Times New Roman" w:hAnsi="Times New Roman" w:cs="Times New Roman"/>
          <w:sz w:val="24"/>
        </w:rPr>
        <w:t>istory, attitudes and circumstances surrounding the incident.</w:t>
      </w:r>
    </w:p>
    <w:p w:rsidR="00AE6175" w:rsidRDefault="00B54C5E">
      <w:pPr>
        <w:pStyle w:val="normal0"/>
        <w:spacing w:after="100"/>
      </w:pPr>
      <w:r>
        <w:rPr>
          <w:rFonts w:ascii="Times New Roman" w:eastAsia="Times New Roman" w:hAnsi="Times New Roman" w:cs="Times New Roman"/>
          <w:sz w:val="24"/>
        </w:rPr>
        <w:t>Youth Justice Committees – The Youth Criminal Justice Act incorporates First Nation and Aboriginal traditions in its Youth Justice Committees. In the native culture, the offender meets with an e</w:t>
      </w:r>
      <w:r>
        <w:rPr>
          <w:rFonts w:ascii="Times New Roman" w:eastAsia="Times New Roman" w:hAnsi="Times New Roman" w:cs="Times New Roman"/>
          <w:sz w:val="24"/>
        </w:rPr>
        <w:t xml:space="preserve">lder for counseling, healing and inspiration. Similarly, with Youth Justice Committees, The RCMP, Probation Officers or Children’s Services workers refer youth to the committees. YJC members receive files that contain police and victim reports, as well as </w:t>
      </w:r>
      <w:r>
        <w:rPr>
          <w:rFonts w:ascii="Times New Roman" w:eastAsia="Times New Roman" w:hAnsi="Times New Roman" w:cs="Times New Roman"/>
          <w:sz w:val="24"/>
        </w:rPr>
        <w:t>basic information on the young person and case notes. After reviewing the information, volunteers meet with the young offender and a parent or guardian in order to find out about the offence and the particular youth. After the meeting, committee members de</w:t>
      </w:r>
      <w:r>
        <w:rPr>
          <w:rFonts w:ascii="Times New Roman" w:eastAsia="Times New Roman" w:hAnsi="Times New Roman" w:cs="Times New Roman"/>
          <w:sz w:val="24"/>
        </w:rPr>
        <w:t xml:space="preserve">cide upon the consequences that will be imposed on the youth. They often give the youth community service obligations such as picking up trash or cleaning the home of an elderly person, but may also include things like apology letters or contracts between </w:t>
      </w:r>
      <w:r>
        <w:rPr>
          <w:rFonts w:ascii="Times New Roman" w:eastAsia="Times New Roman" w:hAnsi="Times New Roman" w:cs="Times New Roman"/>
          <w:sz w:val="24"/>
        </w:rPr>
        <w:t>the accused and the victim.</w:t>
      </w:r>
    </w:p>
    <w:p w:rsidR="00AE6175" w:rsidRDefault="00B54C5E">
      <w:pPr>
        <w:pStyle w:val="normal0"/>
        <w:spacing w:after="100"/>
      </w:pPr>
      <w:r>
        <w:rPr>
          <w:rFonts w:ascii="Times New Roman" w:eastAsia="Times New Roman" w:hAnsi="Times New Roman" w:cs="Times New Roman"/>
          <w:b/>
          <w:sz w:val="24"/>
        </w:rPr>
        <w:t>See Graphic Organizer on next page</w:t>
      </w:r>
    </w:p>
    <w:p w:rsidR="00AE6175" w:rsidRDefault="00B54C5E">
      <w:pPr>
        <w:pStyle w:val="normal0"/>
      </w:pPr>
      <w:r>
        <w:br w:type="page"/>
      </w:r>
    </w:p>
    <w:p w:rsidR="00AE6175" w:rsidRDefault="00B54C5E">
      <w:pPr>
        <w:pStyle w:val="normal0"/>
        <w:pBdr>
          <w:top w:val="single" w:sz="4" w:space="1" w:color="auto"/>
        </w:pBdr>
      </w:pPr>
      <w:r>
        <w:rPr>
          <w:noProof/>
        </w:rPr>
        <w:lastRenderedPageBreak/>
        <w:drawing>
          <wp:inline distT="19050" distB="19050" distL="19050" distR="19050">
            <wp:extent cx="5918200" cy="7657240"/>
            <wp:effectExtent l="0" t="0" r="0" b="0"/>
            <wp:docPr id="5"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tretch>
                      <a:fillRect/>
                    </a:stretch>
                  </pic:blipFill>
                  <pic:spPr>
                    <a:xfrm>
                      <a:off x="0" y="0"/>
                      <a:ext cx="5918200" cy="7657240"/>
                    </a:xfrm>
                    <a:prstGeom prst="rect">
                      <a:avLst/>
                    </a:prstGeom>
                  </pic:spPr>
                </pic:pic>
              </a:graphicData>
            </a:graphic>
          </wp:inline>
        </w:drawing>
      </w:r>
    </w:p>
    <w:p w:rsidR="00AE6175" w:rsidRDefault="00B54C5E">
      <w:pPr>
        <w:pStyle w:val="normal0"/>
        <w:spacing w:after="100"/>
        <w:jc w:val="center"/>
      </w:pPr>
      <w:r>
        <w:rPr>
          <w:rFonts w:ascii="Times New Roman" w:eastAsia="Times New Roman" w:hAnsi="Times New Roman" w:cs="Times New Roman"/>
          <w:b/>
          <w:color w:val="FFFFFF"/>
          <w:sz w:val="50"/>
        </w:rPr>
        <w:lastRenderedPageBreak/>
        <w:t>What is the Intention of the Youth Criminal Justice Acts? 9.1.5</w:t>
      </w:r>
    </w:p>
    <w:p w:rsidR="00AE6175" w:rsidRDefault="00B54C5E">
      <w:pPr>
        <w:pStyle w:val="normal0"/>
        <w:spacing w:after="100"/>
        <w:jc w:val="center"/>
      </w:pPr>
      <w:r>
        <w:rPr>
          <w:rFonts w:ascii="Times New Roman" w:eastAsia="Times New Roman" w:hAnsi="Times New Roman" w:cs="Times New Roman"/>
          <w:b/>
          <w:sz w:val="18"/>
        </w:rPr>
        <w:t>Youth Criminal Justice Act</w:t>
      </w:r>
    </w:p>
    <w:p w:rsidR="00AE6175" w:rsidRDefault="00B54C5E">
      <w:pPr>
        <w:pStyle w:val="normal0"/>
        <w:spacing w:after="100"/>
      </w:pPr>
      <w:r>
        <w:rPr>
          <w:rFonts w:ascii="Times New Roman" w:eastAsia="Times New Roman" w:hAnsi="Times New Roman" w:cs="Times New Roman"/>
          <w:b/>
          <w:sz w:val="18"/>
        </w:rPr>
        <w:t>2003</w:t>
      </w:r>
    </w:p>
    <w:p w:rsidR="00AE6175" w:rsidRDefault="00B54C5E">
      <w:pPr>
        <w:pStyle w:val="normal0"/>
        <w:spacing w:after="100"/>
      </w:pPr>
      <w:r>
        <w:rPr>
          <w:rFonts w:ascii="Times New Roman" w:eastAsia="Times New Roman" w:hAnsi="Times New Roman" w:cs="Times New Roman"/>
          <w:sz w:val="18"/>
        </w:rPr>
        <w:t>For adolescents between the age of 12 and 17</w:t>
      </w:r>
    </w:p>
    <w:p w:rsidR="00AE6175" w:rsidRDefault="00B54C5E">
      <w:pPr>
        <w:pStyle w:val="normal0"/>
        <w:spacing w:after="100"/>
      </w:pPr>
      <w:r>
        <w:rPr>
          <w:rFonts w:ascii="Times New Roman" w:eastAsia="Times New Roman" w:hAnsi="Times New Roman" w:cs="Times New Roman"/>
          <w:sz w:val="18"/>
        </w:rPr>
        <w:t>Provides counseling and therapy</w:t>
      </w:r>
    </w:p>
    <w:p w:rsidR="00AE6175" w:rsidRDefault="00B54C5E">
      <w:pPr>
        <w:pStyle w:val="normal0"/>
        <w:spacing w:after="100"/>
      </w:pPr>
      <w:r>
        <w:rPr>
          <w:rFonts w:ascii="Times New Roman" w:eastAsia="Times New Roman" w:hAnsi="Times New Roman" w:cs="Times New Roman"/>
          <w:sz w:val="18"/>
        </w:rPr>
        <w:t>Ensures youth do not receive penalties designed for adults</w:t>
      </w:r>
    </w:p>
    <w:p w:rsidR="00AE6175" w:rsidRDefault="00B54C5E">
      <w:pPr>
        <w:pStyle w:val="normal0"/>
        <w:spacing w:after="100"/>
      </w:pPr>
      <w:r>
        <w:rPr>
          <w:rFonts w:ascii="Times New Roman" w:eastAsia="Times New Roman" w:hAnsi="Times New Roman" w:cs="Times New Roman"/>
          <w:sz w:val="18"/>
        </w:rPr>
        <w:t>Prevent crime.</w:t>
      </w:r>
    </w:p>
    <w:p w:rsidR="00AE6175" w:rsidRDefault="00B54C5E">
      <w:pPr>
        <w:pStyle w:val="normal0"/>
        <w:spacing w:after="100"/>
      </w:pPr>
      <w:r>
        <w:rPr>
          <w:rFonts w:ascii="Times New Roman" w:eastAsia="Times New Roman" w:hAnsi="Times New Roman" w:cs="Times New Roman"/>
          <w:sz w:val="18"/>
        </w:rPr>
        <w:t>Rehabilitate young people.</w:t>
      </w:r>
    </w:p>
    <w:p w:rsidR="00AE6175" w:rsidRDefault="00B54C5E">
      <w:pPr>
        <w:pStyle w:val="normal0"/>
        <w:spacing w:after="100"/>
      </w:pPr>
      <w:r>
        <w:rPr>
          <w:rFonts w:ascii="Times New Roman" w:eastAsia="Times New Roman" w:hAnsi="Times New Roman" w:cs="Times New Roman"/>
          <w:sz w:val="18"/>
        </w:rPr>
        <w:t>They review files with police and victim reports as well as case notes</w:t>
      </w:r>
    </w:p>
    <w:p w:rsidR="00AE6175" w:rsidRDefault="00B54C5E">
      <w:pPr>
        <w:pStyle w:val="normal0"/>
        <w:spacing w:after="100"/>
      </w:pPr>
      <w:r>
        <w:rPr>
          <w:rFonts w:ascii="Times New Roman" w:eastAsia="Times New Roman" w:hAnsi="Times New Roman" w:cs="Times New Roman"/>
          <w:sz w:val="18"/>
        </w:rPr>
        <w:t>Reintegrate young people into society</w:t>
      </w:r>
    </w:p>
    <w:p w:rsidR="00AE6175" w:rsidRDefault="00B54C5E">
      <w:pPr>
        <w:pStyle w:val="normal0"/>
        <w:spacing w:after="100"/>
        <w:jc w:val="right"/>
      </w:pPr>
      <w:r>
        <w:rPr>
          <w:rFonts w:ascii="Times New Roman" w:eastAsia="Times New Roman" w:hAnsi="Times New Roman" w:cs="Times New Roman"/>
          <w:sz w:val="18"/>
        </w:rPr>
        <w:t xml:space="preserve">They meet with the Young Offender Severity of </w:t>
      </w:r>
      <w:r>
        <w:rPr>
          <w:rFonts w:ascii="Times New Roman" w:eastAsia="Times New Roman" w:hAnsi="Times New Roman" w:cs="Times New Roman"/>
          <w:sz w:val="18"/>
        </w:rPr>
        <w:t>offence.</w:t>
      </w:r>
    </w:p>
    <w:p w:rsidR="00AE6175" w:rsidRDefault="00B54C5E">
      <w:pPr>
        <w:pStyle w:val="normal0"/>
        <w:spacing w:after="100"/>
      </w:pPr>
      <w:proofErr w:type="gramStart"/>
      <w:r>
        <w:rPr>
          <w:rFonts w:ascii="Times New Roman" w:eastAsia="Times New Roman" w:hAnsi="Times New Roman" w:cs="Times New Roman"/>
          <w:sz w:val="18"/>
        </w:rPr>
        <w:t>Personal history.</w:t>
      </w:r>
      <w:proofErr w:type="gramEnd"/>
    </w:p>
    <w:p w:rsidR="00AE6175" w:rsidRDefault="00B54C5E">
      <w:pPr>
        <w:pStyle w:val="normal0"/>
        <w:spacing w:after="100"/>
      </w:pPr>
      <w:proofErr w:type="gramStart"/>
      <w:r>
        <w:rPr>
          <w:rFonts w:ascii="Times New Roman" w:eastAsia="Times New Roman" w:hAnsi="Times New Roman" w:cs="Times New Roman"/>
          <w:sz w:val="18"/>
        </w:rPr>
        <w:t>Attitudes and circumstances surrounding the incident.</w:t>
      </w:r>
      <w:proofErr w:type="gramEnd"/>
    </w:p>
    <w:p w:rsidR="00AE6175" w:rsidRDefault="00B54C5E">
      <w:pPr>
        <w:pStyle w:val="normal0"/>
        <w:spacing w:after="100"/>
      </w:pPr>
      <w:r>
        <w:rPr>
          <w:rFonts w:ascii="Times New Roman" w:eastAsia="Times New Roman" w:hAnsi="Times New Roman" w:cs="Times New Roman"/>
          <w:sz w:val="18"/>
        </w:rPr>
        <w:t>Young offenders are referred to the committees by RCMP, probation officers, or children services workers.</w:t>
      </w:r>
    </w:p>
    <w:p w:rsidR="00AE6175" w:rsidRDefault="00B54C5E">
      <w:pPr>
        <w:pStyle w:val="normal0"/>
        <w:spacing w:after="100"/>
      </w:pPr>
      <w:r>
        <w:rPr>
          <w:rFonts w:ascii="Times New Roman" w:eastAsia="Times New Roman" w:hAnsi="Times New Roman" w:cs="Times New Roman"/>
          <w:sz w:val="18"/>
        </w:rPr>
        <w:t>The committees are staffed by volunteers</w:t>
      </w:r>
    </w:p>
    <w:p w:rsidR="00AE6175" w:rsidRDefault="00B54C5E">
      <w:pPr>
        <w:pStyle w:val="normal0"/>
        <w:spacing w:after="100"/>
        <w:ind w:firstLine="7056"/>
      </w:pPr>
      <w:r>
        <w:rPr>
          <w:rFonts w:ascii="Times New Roman" w:eastAsia="Times New Roman" w:hAnsi="Times New Roman" w:cs="Times New Roman"/>
          <w:sz w:val="18"/>
        </w:rPr>
        <w:t xml:space="preserve">Ensure consequences are </w:t>
      </w:r>
      <w:proofErr w:type="gramStart"/>
      <w:r>
        <w:rPr>
          <w:rFonts w:ascii="Times New Roman" w:eastAsia="Times New Roman" w:hAnsi="Times New Roman" w:cs="Times New Roman"/>
          <w:sz w:val="18"/>
        </w:rPr>
        <w:t>They</w:t>
      </w:r>
      <w:proofErr w:type="gramEnd"/>
      <w:r>
        <w:rPr>
          <w:rFonts w:ascii="Times New Roman" w:eastAsia="Times New Roman" w:hAnsi="Times New Roman" w:cs="Times New Roman"/>
          <w:sz w:val="18"/>
        </w:rPr>
        <w:t xml:space="preserve"> decide on consequences</w:t>
      </w:r>
    </w:p>
    <w:p w:rsidR="00AE6175" w:rsidRDefault="00B54C5E">
      <w:pPr>
        <w:pStyle w:val="normal0"/>
        <w:spacing w:after="100"/>
        <w:ind w:firstLine="7056"/>
      </w:pPr>
      <w:proofErr w:type="gramStart"/>
      <w:r>
        <w:rPr>
          <w:rFonts w:ascii="Times New Roman" w:eastAsia="Times New Roman" w:hAnsi="Times New Roman" w:cs="Times New Roman"/>
          <w:sz w:val="18"/>
        </w:rPr>
        <w:t>meaningful</w:t>
      </w:r>
      <w:proofErr w:type="gramEnd"/>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such</w:t>
      </w:r>
      <w:proofErr w:type="gramEnd"/>
      <w:r>
        <w:rPr>
          <w:rFonts w:ascii="Times New Roman" w:eastAsia="Times New Roman" w:hAnsi="Times New Roman" w:cs="Times New Roman"/>
          <w:sz w:val="18"/>
        </w:rPr>
        <w:t xml:space="preserve"> as community service. Examples include picking up </w:t>
      </w:r>
      <w:proofErr w:type="gramStart"/>
      <w:r>
        <w:rPr>
          <w:rFonts w:ascii="Times New Roman" w:eastAsia="Times New Roman" w:hAnsi="Times New Roman" w:cs="Times New Roman"/>
          <w:sz w:val="18"/>
        </w:rPr>
        <w:t>trash ,</w:t>
      </w:r>
      <w:proofErr w:type="gramEnd"/>
      <w:r>
        <w:rPr>
          <w:rFonts w:ascii="Times New Roman" w:eastAsia="Times New Roman" w:hAnsi="Times New Roman" w:cs="Times New Roman"/>
          <w:sz w:val="18"/>
        </w:rPr>
        <w:t xml:space="preserve"> assisting the elderly, and writing apology letters.</w:t>
      </w:r>
    </w:p>
    <w:p w:rsidR="00AE6175" w:rsidRDefault="00B54C5E">
      <w:pPr>
        <w:pStyle w:val="normal0"/>
        <w:spacing w:after="100"/>
      </w:pPr>
      <w:proofErr w:type="gramStart"/>
      <w:r>
        <w:rPr>
          <w:rFonts w:ascii="Times New Roman" w:eastAsia="Times New Roman" w:hAnsi="Times New Roman" w:cs="Times New Roman"/>
          <w:sz w:val="18"/>
        </w:rPr>
        <w:t>and</w:t>
      </w:r>
      <w:proofErr w:type="gramEnd"/>
      <w:r>
        <w:rPr>
          <w:rFonts w:ascii="Times New Roman" w:eastAsia="Times New Roman" w:hAnsi="Times New Roman" w:cs="Times New Roman"/>
          <w:sz w:val="18"/>
        </w:rPr>
        <w:t xml:space="preserve"> the parents to find out more about the offence.</w:t>
      </w:r>
    </w:p>
    <w:p w:rsidR="00AE6175" w:rsidRDefault="00B54C5E">
      <w:pPr>
        <w:pStyle w:val="normal0"/>
        <w:spacing w:after="100"/>
      </w:pPr>
      <w:r>
        <w:rPr>
          <w:rFonts w:ascii="Times New Roman" w:eastAsia="Times New Roman" w:hAnsi="Times New Roman" w:cs="Times New Roman"/>
          <w:sz w:val="18"/>
        </w:rPr>
        <w:t xml:space="preserve">Recognize the immaturity </w:t>
      </w:r>
      <w:r>
        <w:rPr>
          <w:rFonts w:ascii="Times New Roman" w:eastAsia="Times New Roman" w:hAnsi="Times New Roman" w:cs="Times New Roman"/>
          <w:sz w:val="18"/>
        </w:rPr>
        <w:t>of the offender.</w:t>
      </w:r>
    </w:p>
    <w:p w:rsidR="00AE6175" w:rsidRDefault="00B54C5E">
      <w:pPr>
        <w:pStyle w:val="normal0"/>
      </w:pPr>
      <w:r>
        <w:br w:type="page"/>
      </w:r>
    </w:p>
    <w:p w:rsidR="00AE6175" w:rsidRDefault="00B54C5E">
      <w:pPr>
        <w:pStyle w:val="normal0"/>
        <w:pBdr>
          <w:top w:val="single" w:sz="4" w:space="1" w:color="auto"/>
        </w:pBdr>
      </w:pPr>
      <w:r>
        <w:rPr>
          <w:noProof/>
        </w:rPr>
        <w:lastRenderedPageBreak/>
        <w:drawing>
          <wp:inline distT="19050" distB="19050" distL="19050" distR="19050">
            <wp:extent cx="5918200" cy="7657240"/>
            <wp:effectExtent l="0" t="0" r="0" b="0"/>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cstate="print"/>
                    <a:stretch>
                      <a:fillRect/>
                    </a:stretch>
                  </pic:blipFill>
                  <pic:spPr>
                    <a:xfrm>
                      <a:off x="0" y="0"/>
                      <a:ext cx="5918200" cy="7657240"/>
                    </a:xfrm>
                    <a:prstGeom prst="rect">
                      <a:avLst/>
                    </a:prstGeom>
                  </pic:spPr>
                </pic:pic>
              </a:graphicData>
            </a:graphic>
          </wp:inline>
        </w:drawing>
      </w:r>
    </w:p>
    <w:p w:rsidR="00AE6175" w:rsidRDefault="00B54C5E">
      <w:pPr>
        <w:pStyle w:val="normal0"/>
        <w:spacing w:after="100"/>
      </w:pPr>
      <w:r>
        <w:rPr>
          <w:rFonts w:ascii="Times New Roman" w:eastAsia="Times New Roman" w:hAnsi="Times New Roman" w:cs="Times New Roman"/>
          <w:b/>
          <w:sz w:val="24"/>
        </w:rPr>
        <w:t>Knowledge and Understanding Objective 9.1.6</w:t>
      </w:r>
    </w:p>
    <w:p w:rsidR="00AE6175" w:rsidRDefault="00B54C5E">
      <w:pPr>
        <w:pStyle w:val="normal0"/>
        <w:spacing w:after="100"/>
      </w:pPr>
      <w:r>
        <w:rPr>
          <w:rFonts w:ascii="Times New Roman" w:eastAsia="Times New Roman" w:hAnsi="Times New Roman" w:cs="Times New Roman"/>
          <w:b/>
        </w:rPr>
        <w:t>➢ Students will assess, critically, the impact of the Canadian Charter of Rights and</w:t>
      </w:r>
    </w:p>
    <w:p w:rsidR="00AE6175" w:rsidRDefault="00B54C5E">
      <w:pPr>
        <w:pStyle w:val="normal0"/>
        <w:spacing w:after="100"/>
      </w:pPr>
      <w:r>
        <w:rPr>
          <w:rFonts w:ascii="Times New Roman" w:eastAsia="Times New Roman" w:hAnsi="Times New Roman" w:cs="Times New Roman"/>
          <w:b/>
        </w:rPr>
        <w:lastRenderedPageBreak/>
        <w:t>Freedoms on the legislative process in Canada by exploring and reflecting upon the following questions and</w:t>
      </w:r>
      <w:r>
        <w:rPr>
          <w:rFonts w:ascii="Times New Roman" w:eastAsia="Times New Roman" w:hAnsi="Times New Roman" w:cs="Times New Roman"/>
          <w:b/>
        </w:rPr>
        <w:t xml:space="preserve"> issues:</w:t>
      </w:r>
    </w:p>
    <w:p w:rsidR="00AE6175" w:rsidRDefault="00B54C5E">
      <w:pPr>
        <w:pStyle w:val="normal0"/>
        <w:spacing w:after="100"/>
      </w:pPr>
      <w:r>
        <w:rPr>
          <w:rFonts w:ascii="Times New Roman" w:eastAsia="Times New Roman" w:hAnsi="Times New Roman" w:cs="Times New Roman"/>
          <w:b/>
        </w:rPr>
        <w:t>In what ways has the Canadian Charter of Rights and Freedoms fostered recognition of individual rights in Canada? Pages 92-98</w:t>
      </w:r>
    </w:p>
    <w:p w:rsidR="00AE6175" w:rsidRDefault="00B54C5E">
      <w:pPr>
        <w:pStyle w:val="normal0"/>
        <w:spacing w:after="100"/>
      </w:pPr>
      <w:r>
        <w:rPr>
          <w:rFonts w:ascii="Times New Roman" w:eastAsia="Times New Roman" w:hAnsi="Times New Roman" w:cs="Times New Roman"/>
        </w:rPr>
        <w:t>Definition/explanation – The Charter of Rights and Freedoms is part of Canada’s constitution. The constitution is the hig</w:t>
      </w:r>
      <w:r>
        <w:rPr>
          <w:rFonts w:ascii="Times New Roman" w:eastAsia="Times New Roman" w:hAnsi="Times New Roman" w:cs="Times New Roman"/>
        </w:rPr>
        <w:t>hest law in Canada. It outlines rules for how Canada can be governed. The constitution is very difficult to change. Therefore, inclusion of the Charter in the constitution shows the importance of guaranteeing individual rights to Canadians. The Charter was</w:t>
      </w:r>
      <w:r>
        <w:rPr>
          <w:rFonts w:ascii="Times New Roman" w:eastAsia="Times New Roman" w:hAnsi="Times New Roman" w:cs="Times New Roman"/>
        </w:rPr>
        <w:t xml:space="preserve"> designed to provide a standard of individual rights across the country. Using the charter, Canadians can challenge laws that they feel restrict their </w:t>
      </w:r>
      <w:proofErr w:type="gramStart"/>
      <w:r>
        <w:rPr>
          <w:rFonts w:ascii="Times New Roman" w:eastAsia="Times New Roman" w:hAnsi="Times New Roman" w:cs="Times New Roman"/>
        </w:rPr>
        <w:t>rights.</w:t>
      </w:r>
      <w:proofErr w:type="gramEnd"/>
    </w:p>
    <w:p w:rsidR="00AE6175" w:rsidRDefault="00B54C5E">
      <w:pPr>
        <w:pStyle w:val="normal0"/>
        <w:spacing w:after="100"/>
      </w:pPr>
      <w:r>
        <w:rPr>
          <w:rFonts w:ascii="Times New Roman" w:eastAsia="Times New Roman" w:hAnsi="Times New Roman" w:cs="Times New Roman"/>
        </w:rPr>
        <w:t>The rights and freedoms presented in the Charter include:</w:t>
      </w:r>
    </w:p>
    <w:p w:rsidR="00AE6175" w:rsidRDefault="00B54C5E">
      <w:pPr>
        <w:pStyle w:val="normal0"/>
        <w:spacing w:after="100"/>
      </w:pPr>
      <w:r>
        <w:rPr>
          <w:rFonts w:ascii="Times New Roman" w:eastAsia="Times New Roman" w:hAnsi="Times New Roman" w:cs="Times New Roman"/>
        </w:rPr>
        <w:t>Democratic Rights: Includes the right to vote. Fundamental Rights: Freedom to express opinions, choose one’s own religion, to organize peaceful gatherings, to associate with any person or group. Mobility Rights: Freedom of movement, right to emigrate or im</w:t>
      </w:r>
      <w:r>
        <w:rPr>
          <w:rFonts w:ascii="Times New Roman" w:eastAsia="Times New Roman" w:hAnsi="Times New Roman" w:cs="Times New Roman"/>
        </w:rPr>
        <w:t>migrate. Legal Rights: Provide protection and processes within the legal system. Equality Rights: The right to be free of discrimination because of race, national or ethnic origin, religion, gender, age, or mental or physical disability.</w:t>
      </w:r>
    </w:p>
    <w:p w:rsidR="00AE6175" w:rsidRDefault="00B54C5E">
      <w:pPr>
        <w:pStyle w:val="normal0"/>
        <w:spacing w:after="100"/>
      </w:pPr>
      <w:r>
        <w:rPr>
          <w:rFonts w:ascii="Times New Roman" w:eastAsia="Times New Roman" w:hAnsi="Times New Roman" w:cs="Times New Roman"/>
          <w:sz w:val="24"/>
        </w:rPr>
        <w:t xml:space="preserve">In the Charter it </w:t>
      </w:r>
      <w:r>
        <w:rPr>
          <w:rFonts w:ascii="Times New Roman" w:eastAsia="Times New Roman" w:hAnsi="Times New Roman" w:cs="Times New Roman"/>
          <w:sz w:val="24"/>
        </w:rPr>
        <w:t>states that all these rights are subject to limitations.</w:t>
      </w:r>
    </w:p>
    <w:p w:rsidR="00AE6175" w:rsidRDefault="00B54C5E">
      <w:pPr>
        <w:pStyle w:val="normal0"/>
        <w:spacing w:after="100"/>
      </w:pPr>
      <w:r>
        <w:rPr>
          <w:rFonts w:ascii="Times New Roman" w:eastAsia="Times New Roman" w:hAnsi="Times New Roman" w:cs="Times New Roman"/>
          <w:sz w:val="24"/>
        </w:rPr>
        <w:t>The Charter was adopted in 1982, as part of the Constitution Act. Before 1982, the rights of Canadians were protected by other Provincial and Federal laws. Before 1982, there were instances where the</w:t>
      </w:r>
      <w:r>
        <w:rPr>
          <w:rFonts w:ascii="Times New Roman" w:eastAsia="Times New Roman" w:hAnsi="Times New Roman" w:cs="Times New Roman"/>
          <w:sz w:val="24"/>
        </w:rPr>
        <w:t xml:space="preserve"> rights were missing or ignored.</w:t>
      </w:r>
    </w:p>
    <w:p w:rsidR="00AE6175" w:rsidRDefault="00B54C5E">
      <w:pPr>
        <w:pStyle w:val="normal0"/>
        <w:spacing w:after="100"/>
      </w:pPr>
      <w:r>
        <w:rPr>
          <w:b/>
          <w:i/>
          <w:sz w:val="24"/>
        </w:rPr>
        <w:t>Case studies:</w:t>
      </w:r>
    </w:p>
    <w:p w:rsidR="00AE6175" w:rsidRDefault="00B54C5E">
      <w:pPr>
        <w:pStyle w:val="normal0"/>
        <w:spacing w:after="100"/>
      </w:pPr>
      <w:r>
        <w:rPr>
          <w:rFonts w:ascii="Times New Roman" w:eastAsia="Times New Roman" w:hAnsi="Times New Roman" w:cs="Times New Roman"/>
          <w:sz w:val="24"/>
        </w:rPr>
        <w:t xml:space="preserve">First Nations and the Indian Act (p. 100) – The Indian Act of 1876 violated the traditional rights of First Nations people. The act prevented them from taking political action. Canadian Women and the Right to </w:t>
      </w:r>
      <w:r>
        <w:rPr>
          <w:rFonts w:ascii="Times New Roman" w:eastAsia="Times New Roman" w:hAnsi="Times New Roman" w:cs="Times New Roman"/>
          <w:sz w:val="24"/>
        </w:rPr>
        <w:t xml:space="preserve">Vote (p. 101) – For 50 years, the Canada Elections Act violated the rights of Women in Canada. The Internment of Japanese Canadians (p. 103) – The rights of Japanese Canadians </w:t>
      </w:r>
      <w:proofErr w:type="gramStart"/>
      <w:r>
        <w:rPr>
          <w:rFonts w:ascii="Times New Roman" w:eastAsia="Times New Roman" w:hAnsi="Times New Roman" w:cs="Times New Roman"/>
          <w:sz w:val="24"/>
        </w:rPr>
        <w:t>were</w:t>
      </w:r>
      <w:proofErr w:type="gramEnd"/>
      <w:r>
        <w:rPr>
          <w:rFonts w:ascii="Times New Roman" w:eastAsia="Times New Roman" w:hAnsi="Times New Roman" w:cs="Times New Roman"/>
          <w:sz w:val="24"/>
        </w:rPr>
        <w:t xml:space="preserve"> suspended during World War II. In 1988, the government formally apologized </w:t>
      </w:r>
      <w:r>
        <w:rPr>
          <w:rFonts w:ascii="Times New Roman" w:eastAsia="Times New Roman" w:hAnsi="Times New Roman" w:cs="Times New Roman"/>
          <w:sz w:val="24"/>
        </w:rPr>
        <w:t>for their actions.</w:t>
      </w:r>
    </w:p>
    <w:p w:rsidR="00AE6175" w:rsidRDefault="00B54C5E">
      <w:pPr>
        <w:pStyle w:val="normal0"/>
        <w:spacing w:after="100"/>
      </w:pPr>
      <w:r>
        <w:rPr>
          <w:rFonts w:ascii="Times New Roman" w:eastAsia="Times New Roman" w:hAnsi="Times New Roman" w:cs="Times New Roman"/>
          <w:b/>
          <w:sz w:val="24"/>
        </w:rPr>
        <w:t>Points for further discussion could include:</w:t>
      </w:r>
    </w:p>
    <w:p w:rsidR="00AE6175" w:rsidRDefault="00B54C5E">
      <w:pPr>
        <w:pStyle w:val="normal0"/>
        <w:spacing w:after="100"/>
      </w:pP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discussion</w:t>
      </w:r>
      <w:proofErr w:type="gramEnd"/>
      <w:r>
        <w:rPr>
          <w:rFonts w:ascii="Times New Roman" w:eastAsia="Times New Roman" w:hAnsi="Times New Roman" w:cs="Times New Roman"/>
          <w:b/>
          <w:sz w:val="24"/>
        </w:rPr>
        <w:t xml:space="preserve"> of the formula to make changes to the constitution - court interpretations of the documents - what are reasonable limits and who decides the limitations</w:t>
      </w:r>
    </w:p>
    <w:p w:rsidR="00AE6175" w:rsidRDefault="00B54C5E">
      <w:pPr>
        <w:pStyle w:val="normal0"/>
      </w:pPr>
      <w:r>
        <w:br w:type="page"/>
      </w:r>
    </w:p>
    <w:p w:rsidR="00AE6175" w:rsidRDefault="00B54C5E">
      <w:pPr>
        <w:pStyle w:val="normal0"/>
        <w:pBdr>
          <w:top w:val="single" w:sz="4" w:space="1" w:color="auto"/>
        </w:pBdr>
      </w:pPr>
      <w:r>
        <w:rPr>
          <w:noProof/>
        </w:rPr>
        <w:lastRenderedPageBreak/>
        <w:drawing>
          <wp:inline distT="19050" distB="19050" distL="19050" distR="19050">
            <wp:extent cx="5918200" cy="7657240"/>
            <wp:effectExtent l="0" t="0" r="0" b="0"/>
            <wp:docPr id="6"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0" cstate="print"/>
                    <a:stretch>
                      <a:fillRect/>
                    </a:stretch>
                  </pic:blipFill>
                  <pic:spPr>
                    <a:xfrm>
                      <a:off x="0" y="0"/>
                      <a:ext cx="5918200" cy="7657240"/>
                    </a:xfrm>
                    <a:prstGeom prst="rect">
                      <a:avLst/>
                    </a:prstGeom>
                  </pic:spPr>
                </pic:pic>
              </a:graphicData>
            </a:graphic>
          </wp:inline>
        </w:drawing>
      </w:r>
    </w:p>
    <w:p w:rsidR="00AE6175" w:rsidRDefault="00B54C5E">
      <w:pPr>
        <w:pStyle w:val="normal0"/>
        <w:spacing w:after="100"/>
      </w:pPr>
      <w:r>
        <w:rPr>
          <w:rFonts w:ascii="Times New Roman" w:eastAsia="Times New Roman" w:hAnsi="Times New Roman" w:cs="Times New Roman"/>
          <w:b/>
        </w:rPr>
        <w:t xml:space="preserve">How does the Canadian </w:t>
      </w:r>
      <w:r>
        <w:rPr>
          <w:rFonts w:ascii="Times New Roman" w:eastAsia="Times New Roman" w:hAnsi="Times New Roman" w:cs="Times New Roman"/>
          <w:b/>
        </w:rPr>
        <w:t>Charter of Rights and Freedoms support individuals in exercising their rights?</w:t>
      </w:r>
    </w:p>
    <w:p w:rsidR="00AE6175" w:rsidRDefault="00B54C5E">
      <w:pPr>
        <w:pStyle w:val="normal0"/>
        <w:spacing w:after="100"/>
      </w:pPr>
      <w:r>
        <w:rPr>
          <w:rFonts w:ascii="Times New Roman" w:eastAsia="Times New Roman" w:hAnsi="Times New Roman" w:cs="Times New Roman"/>
        </w:rPr>
        <w:lastRenderedPageBreak/>
        <w:t>Definition/explanation – The Charter of rights protects individuals as well as groups. Canadian citizens, permanent residents or persons legally present in Canada can file a com</w:t>
      </w:r>
      <w:r>
        <w:rPr>
          <w:rFonts w:ascii="Times New Roman" w:eastAsia="Times New Roman" w:hAnsi="Times New Roman" w:cs="Times New Roman"/>
        </w:rPr>
        <w:t>plaint under the Canadian Human Rights Act. Complaints may be addressed by either the Provincial or Federal jurisdictions.</w:t>
      </w:r>
    </w:p>
    <w:p w:rsidR="00AE6175" w:rsidRDefault="00B54C5E">
      <w:pPr>
        <w:pStyle w:val="normal0"/>
        <w:spacing w:after="100"/>
      </w:pPr>
      <w:r>
        <w:rPr>
          <w:rFonts w:ascii="Times New Roman" w:eastAsia="Times New Roman" w:hAnsi="Times New Roman" w:cs="Times New Roman"/>
        </w:rPr>
        <w:t>Case Studies:</w:t>
      </w:r>
    </w:p>
    <w:p w:rsidR="00AE6175" w:rsidRDefault="00B54C5E">
      <w:pPr>
        <w:pStyle w:val="normal0"/>
        <w:spacing w:after="100"/>
      </w:pPr>
      <w:r>
        <w:rPr>
          <w:rFonts w:ascii="Times New Roman" w:eastAsia="Times New Roman" w:hAnsi="Times New Roman" w:cs="Times New Roman"/>
        </w:rPr>
        <w:t xml:space="preserve">- Always Open: 24-7 (p. 106) </w:t>
      </w:r>
      <w:proofErr w:type="gramStart"/>
      <w:r>
        <w:rPr>
          <w:rFonts w:ascii="Times New Roman" w:eastAsia="Times New Roman" w:hAnsi="Times New Roman" w:cs="Times New Roman"/>
        </w:rPr>
        <w:t>Until</w:t>
      </w:r>
      <w:proofErr w:type="gramEnd"/>
      <w:r>
        <w:rPr>
          <w:rFonts w:ascii="Times New Roman" w:eastAsia="Times New Roman" w:hAnsi="Times New Roman" w:cs="Times New Roman"/>
        </w:rPr>
        <w:t xml:space="preserve"> 1985, The Lord’s Day Act made it illegal for</w:t>
      </w:r>
    </w:p>
    <w:p w:rsidR="00AE6175" w:rsidRDefault="00B54C5E">
      <w:pPr>
        <w:pStyle w:val="normal0"/>
        <w:spacing w:after="100"/>
      </w:pPr>
      <w:proofErr w:type="gramStart"/>
      <w:r>
        <w:rPr>
          <w:rFonts w:ascii="Times New Roman" w:eastAsia="Times New Roman" w:hAnsi="Times New Roman" w:cs="Times New Roman"/>
        </w:rPr>
        <w:t>businesses</w:t>
      </w:r>
      <w:proofErr w:type="gramEnd"/>
      <w:r>
        <w:rPr>
          <w:rFonts w:ascii="Times New Roman" w:eastAsia="Times New Roman" w:hAnsi="Times New Roman" w:cs="Times New Roman"/>
        </w:rPr>
        <w:t xml:space="preserve"> to open on Sundays. This Act was challenged and found to violate Canadian’s fundamental right to Freedom of conscience and religion. - Breaking the Communication Barrier -- Due to charter challenges by deaf individuals,</w:t>
      </w:r>
    </w:p>
    <w:p w:rsidR="00AE6175" w:rsidRDefault="00B54C5E">
      <w:pPr>
        <w:pStyle w:val="normal0"/>
        <w:spacing w:after="100"/>
      </w:pPr>
      <w:proofErr w:type="gramStart"/>
      <w:r>
        <w:rPr>
          <w:rFonts w:ascii="Times New Roman" w:eastAsia="Times New Roman" w:hAnsi="Times New Roman" w:cs="Times New Roman"/>
        </w:rPr>
        <w:t>hospitals</w:t>
      </w:r>
      <w:proofErr w:type="gramEnd"/>
      <w:r>
        <w:rPr>
          <w:rFonts w:ascii="Times New Roman" w:eastAsia="Times New Roman" w:hAnsi="Times New Roman" w:cs="Times New Roman"/>
        </w:rPr>
        <w:t xml:space="preserve"> are now require</w:t>
      </w:r>
      <w:r>
        <w:rPr>
          <w:rFonts w:ascii="Times New Roman" w:eastAsia="Times New Roman" w:hAnsi="Times New Roman" w:cs="Times New Roman"/>
        </w:rPr>
        <w:t>d to provide interpretive services to all clients in their language of communication. - Restrictions on Flying (p. 107-8) – In June 2007, Canada’s government banned certain</w:t>
      </w:r>
    </w:p>
    <w:p w:rsidR="00AE6175" w:rsidRDefault="00B54C5E">
      <w:pPr>
        <w:pStyle w:val="normal0"/>
        <w:spacing w:after="100"/>
        <w:ind w:firstLine="360"/>
      </w:pPr>
      <w:proofErr w:type="gramStart"/>
      <w:r>
        <w:rPr>
          <w:rFonts w:ascii="Times New Roman" w:eastAsia="Times New Roman" w:hAnsi="Times New Roman" w:cs="Times New Roman"/>
        </w:rPr>
        <w:t>people</w:t>
      </w:r>
      <w:proofErr w:type="gramEnd"/>
      <w:r>
        <w:rPr>
          <w:rFonts w:ascii="Times New Roman" w:eastAsia="Times New Roman" w:hAnsi="Times New Roman" w:cs="Times New Roman"/>
        </w:rPr>
        <w:t xml:space="preserve"> from traveling by air for security reasons. - Banning Junk Food Ads (p. 109)</w:t>
      </w:r>
      <w:r>
        <w:rPr>
          <w:rFonts w:ascii="Times New Roman" w:eastAsia="Times New Roman" w:hAnsi="Times New Roman" w:cs="Times New Roman"/>
        </w:rPr>
        <w:t xml:space="preserve"> – Will advertising directed towards children be </w:t>
      </w:r>
      <w:proofErr w:type="gramStart"/>
      <w:r>
        <w:rPr>
          <w:rFonts w:ascii="Times New Roman" w:eastAsia="Times New Roman" w:hAnsi="Times New Roman" w:cs="Times New Roman"/>
        </w:rPr>
        <w:t>affected</w:t>
      </w:r>
      <w:proofErr w:type="gramEnd"/>
    </w:p>
    <w:p w:rsidR="00AE6175" w:rsidRDefault="00B54C5E">
      <w:pPr>
        <w:pStyle w:val="normal0"/>
        <w:spacing w:after="100"/>
      </w:pPr>
      <w:proofErr w:type="gramStart"/>
      <w:r>
        <w:rPr>
          <w:rFonts w:ascii="Times New Roman" w:eastAsia="Times New Roman" w:hAnsi="Times New Roman" w:cs="Times New Roman"/>
        </w:rPr>
        <w:t>by</w:t>
      </w:r>
      <w:proofErr w:type="gramEnd"/>
      <w:r>
        <w:rPr>
          <w:rFonts w:ascii="Times New Roman" w:eastAsia="Times New Roman" w:hAnsi="Times New Roman" w:cs="Times New Roman"/>
        </w:rPr>
        <w:t xml:space="preserve"> charter challenges?</w:t>
      </w:r>
    </w:p>
    <w:p w:rsidR="00AE6175" w:rsidRDefault="00B54C5E">
      <w:pPr>
        <w:pStyle w:val="normal0"/>
        <w:spacing w:after="100"/>
      </w:pPr>
      <w:r>
        <w:rPr>
          <w:rFonts w:ascii="Times New Roman" w:eastAsia="Times New Roman" w:hAnsi="Times New Roman" w:cs="Times New Roman"/>
          <w:b/>
        </w:rPr>
        <w:t>In what ways has the Canadian Charter of Rights and Freedoms affected conditions in the workplace (i.e., issues of gender, age, race, religion)? Pages 112-116</w:t>
      </w:r>
    </w:p>
    <w:p w:rsidR="00AE6175" w:rsidRDefault="00B54C5E">
      <w:pPr>
        <w:pStyle w:val="normal0"/>
        <w:spacing w:after="100"/>
      </w:pPr>
      <w:r>
        <w:rPr>
          <w:rFonts w:ascii="Times New Roman" w:eastAsia="Times New Roman" w:hAnsi="Times New Roman" w:cs="Times New Roman"/>
        </w:rPr>
        <w:t>Definition/expla</w:t>
      </w:r>
      <w:r>
        <w:rPr>
          <w:rFonts w:ascii="Times New Roman" w:eastAsia="Times New Roman" w:hAnsi="Times New Roman" w:cs="Times New Roman"/>
        </w:rPr>
        <w:t xml:space="preserve">nation – There have been many issues in the work place relating to the violation of human rights. Challenges to work place practices have centered </w:t>
      </w:r>
      <w:proofErr w:type="gramStart"/>
      <w:r>
        <w:rPr>
          <w:rFonts w:ascii="Times New Roman" w:eastAsia="Times New Roman" w:hAnsi="Times New Roman" w:cs="Times New Roman"/>
        </w:rPr>
        <w:t>around</w:t>
      </w:r>
      <w:proofErr w:type="gramEnd"/>
      <w:r>
        <w:rPr>
          <w:rFonts w:ascii="Times New Roman" w:eastAsia="Times New Roman" w:hAnsi="Times New Roman" w:cs="Times New Roman"/>
        </w:rPr>
        <w:t xml:space="preserve"> gender, age, race, religion, dress, family status etc.</w:t>
      </w:r>
    </w:p>
    <w:p w:rsidR="00AE6175" w:rsidRDefault="00B54C5E">
      <w:pPr>
        <w:pStyle w:val="normal0"/>
        <w:spacing w:after="100"/>
      </w:pPr>
      <w:r>
        <w:rPr>
          <w:rFonts w:ascii="Times New Roman" w:eastAsia="Times New Roman" w:hAnsi="Times New Roman" w:cs="Times New Roman"/>
        </w:rPr>
        <w:t>Issues of Gender: Issues of gender include: Equ</w:t>
      </w:r>
      <w:r>
        <w:rPr>
          <w:rFonts w:ascii="Times New Roman" w:eastAsia="Times New Roman" w:hAnsi="Times New Roman" w:cs="Times New Roman"/>
        </w:rPr>
        <w:t>al pay for equal work, limiting certain jobs to individuals of certain genders. Job availability and sexual harassment are also issues in the workplace. Case Study:</w:t>
      </w:r>
    </w:p>
    <w:p w:rsidR="00AE6175" w:rsidRDefault="00B54C5E">
      <w:pPr>
        <w:pStyle w:val="normal0"/>
        <w:spacing w:after="100"/>
      </w:pPr>
      <w:r>
        <w:rPr>
          <w:rFonts w:ascii="Times New Roman" w:eastAsia="Times New Roman" w:hAnsi="Times New Roman" w:cs="Times New Roman"/>
        </w:rPr>
        <w:t>- (p. 113) A group of women and labour unions in Ontario challenged the Charter when the</w:t>
      </w:r>
    </w:p>
    <w:p w:rsidR="00AE6175" w:rsidRDefault="00B54C5E">
      <w:pPr>
        <w:pStyle w:val="normal0"/>
        <w:spacing w:after="100"/>
      </w:pPr>
      <w:r>
        <w:rPr>
          <w:rFonts w:ascii="Times New Roman" w:eastAsia="Times New Roman" w:hAnsi="Times New Roman" w:cs="Times New Roman"/>
        </w:rPr>
        <w:t>Ontario government failed to provide “pay equity”. This group won the court challenge and the government was forced to pay millions in back wages.</w:t>
      </w:r>
    </w:p>
    <w:p w:rsidR="00AE6175" w:rsidRDefault="00B54C5E">
      <w:pPr>
        <w:pStyle w:val="normal0"/>
        <w:spacing w:after="100"/>
      </w:pPr>
      <w:r>
        <w:rPr>
          <w:rFonts w:ascii="Times New Roman" w:eastAsia="Times New Roman" w:hAnsi="Times New Roman" w:cs="Times New Roman"/>
        </w:rPr>
        <w:t xml:space="preserve">Issues of Age: Legislation exists to protect youth from being exploited, but not only youth face age related </w:t>
      </w:r>
      <w:r>
        <w:rPr>
          <w:rFonts w:ascii="Times New Roman" w:eastAsia="Times New Roman" w:hAnsi="Times New Roman" w:cs="Times New Roman"/>
        </w:rPr>
        <w:t>discrimination. Forced retirement has been challenged in the charter and is an issue that faces seniors. Case Study:</w:t>
      </w:r>
    </w:p>
    <w:p w:rsidR="00AE6175" w:rsidRDefault="00B54C5E">
      <w:pPr>
        <w:pStyle w:val="normal0"/>
        <w:spacing w:after="100"/>
      </w:pPr>
      <w:r>
        <w:rPr>
          <w:rFonts w:ascii="Times New Roman" w:eastAsia="Times New Roman" w:hAnsi="Times New Roman" w:cs="Times New Roman"/>
        </w:rPr>
        <w:t xml:space="preserve">- (p.115)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the early 1990s, a university professor challenged that the University of</w:t>
      </w:r>
    </w:p>
    <w:p w:rsidR="00AE6175" w:rsidRDefault="00B54C5E">
      <w:pPr>
        <w:pStyle w:val="normal0"/>
        <w:spacing w:after="100"/>
      </w:pPr>
      <w:r>
        <w:rPr>
          <w:rFonts w:ascii="Times New Roman" w:eastAsia="Times New Roman" w:hAnsi="Times New Roman" w:cs="Times New Roman"/>
        </w:rPr>
        <w:t>Alberta could not force her to retire at age 65. The</w:t>
      </w:r>
      <w:r>
        <w:rPr>
          <w:rFonts w:ascii="Times New Roman" w:eastAsia="Times New Roman" w:hAnsi="Times New Roman" w:cs="Times New Roman"/>
        </w:rPr>
        <w:t xml:space="preserve"> Courts disagreed stating that she had agreed to retire at age 65 when taking the position. In 2007, the court agreed to hear another case on this same issue.</w:t>
      </w:r>
    </w:p>
    <w:p w:rsidR="00AE6175" w:rsidRDefault="00B54C5E">
      <w:pPr>
        <w:pStyle w:val="normal0"/>
        <w:spacing w:after="100"/>
      </w:pPr>
      <w:r>
        <w:rPr>
          <w:rFonts w:ascii="Times New Roman" w:eastAsia="Times New Roman" w:hAnsi="Times New Roman" w:cs="Times New Roman"/>
        </w:rPr>
        <w:t>Issues of Race: Discrimination often occurs in areas of hiring or promotion of employees. Individ</w:t>
      </w:r>
      <w:r>
        <w:rPr>
          <w:rFonts w:ascii="Times New Roman" w:eastAsia="Times New Roman" w:hAnsi="Times New Roman" w:cs="Times New Roman"/>
        </w:rPr>
        <w:t>uals are protected by the Charter to ensure that employment decisions are not based on race.</w:t>
      </w:r>
    </w:p>
    <w:p w:rsidR="00AE6175" w:rsidRDefault="00B54C5E">
      <w:pPr>
        <w:pStyle w:val="normal0"/>
        <w:spacing w:after="100"/>
      </w:pPr>
      <w:r>
        <w:rPr>
          <w:rFonts w:ascii="Times New Roman" w:eastAsia="Times New Roman" w:hAnsi="Times New Roman" w:cs="Times New Roman"/>
        </w:rPr>
        <w:t>Religion: Individuals are protected by the Charter to ensure that their rights to freely choose and practice their religion are not violated in the workplace. This</w:t>
      </w:r>
      <w:r>
        <w:rPr>
          <w:rFonts w:ascii="Times New Roman" w:eastAsia="Times New Roman" w:hAnsi="Times New Roman" w:cs="Times New Roman"/>
        </w:rPr>
        <w:t xml:space="preserve"> could include hiring practices, uniforms, holidays etc. Some famous charter cases include: 1990- Supreme Court decision that Sikh police officers are allowed to wear turbans on the job. Catholic Schools are allowed to discriminate in hiring only Catholic </w:t>
      </w:r>
      <w:r>
        <w:rPr>
          <w:rFonts w:ascii="Times New Roman" w:eastAsia="Times New Roman" w:hAnsi="Times New Roman" w:cs="Times New Roman"/>
        </w:rPr>
        <w:t>teachers. (This is an example of a reasonable limit as defined by the Courts. Catholic Education is protected in the Constitution and the Charter protects this area of the Constitution.)</w:t>
      </w:r>
    </w:p>
    <w:p w:rsidR="00AE6175" w:rsidRDefault="00B54C5E">
      <w:pPr>
        <w:pStyle w:val="normal0"/>
      </w:pPr>
      <w:r>
        <w:br w:type="page"/>
      </w:r>
    </w:p>
    <w:p w:rsidR="00AE6175" w:rsidRDefault="00B54C5E">
      <w:pPr>
        <w:pStyle w:val="normal0"/>
        <w:pBdr>
          <w:top w:val="single" w:sz="4" w:space="1" w:color="auto"/>
        </w:pBdr>
      </w:pPr>
      <w:r>
        <w:rPr>
          <w:noProof/>
        </w:rPr>
        <w:lastRenderedPageBreak/>
        <w:drawing>
          <wp:inline distT="19050" distB="19050" distL="19050" distR="19050">
            <wp:extent cx="5918200" cy="7657240"/>
            <wp:effectExtent l="0" t="0" r="0" b="0"/>
            <wp:docPr id="8"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1" cstate="print"/>
                    <a:stretch>
                      <a:fillRect/>
                    </a:stretch>
                  </pic:blipFill>
                  <pic:spPr>
                    <a:xfrm>
                      <a:off x="0" y="0"/>
                      <a:ext cx="5918200" cy="7657240"/>
                    </a:xfrm>
                    <a:prstGeom prst="rect">
                      <a:avLst/>
                    </a:prstGeom>
                  </pic:spPr>
                </pic:pic>
              </a:graphicData>
            </a:graphic>
          </wp:inline>
        </w:drawing>
      </w:r>
    </w:p>
    <w:p w:rsidR="00AE6175" w:rsidRDefault="00B54C5E">
      <w:pPr>
        <w:pStyle w:val="normal0"/>
        <w:spacing w:after="100"/>
      </w:pPr>
      <w:r>
        <w:rPr>
          <w:rFonts w:ascii="Times New Roman" w:eastAsia="Times New Roman" w:hAnsi="Times New Roman" w:cs="Times New Roman"/>
          <w:b/>
        </w:rPr>
        <w:t>What is the relationship between the rights guaranteed in the Can</w:t>
      </w:r>
      <w:r>
        <w:rPr>
          <w:rFonts w:ascii="Times New Roman" w:eastAsia="Times New Roman" w:hAnsi="Times New Roman" w:cs="Times New Roman"/>
          <w:b/>
        </w:rPr>
        <w:t>adian Charter of Rights and Freedoms and the responsibilities of Canadian citizens?</w:t>
      </w:r>
    </w:p>
    <w:p w:rsidR="00AE6175" w:rsidRDefault="00B54C5E">
      <w:pPr>
        <w:pStyle w:val="normal0"/>
        <w:spacing w:after="100"/>
      </w:pPr>
      <w:r>
        <w:rPr>
          <w:rFonts w:ascii="Times New Roman" w:eastAsia="Times New Roman" w:hAnsi="Times New Roman" w:cs="Times New Roman"/>
        </w:rPr>
        <w:lastRenderedPageBreak/>
        <w:t>Definition/explanation – Rights can be a source of power to individuals in Canada. According to Spiderman’s uncle, “with great power comes great responsibility.” This situa</w:t>
      </w:r>
      <w:r>
        <w:rPr>
          <w:rFonts w:ascii="Times New Roman" w:eastAsia="Times New Roman" w:hAnsi="Times New Roman" w:cs="Times New Roman"/>
        </w:rPr>
        <w:t>tion is obvious in the Canadian system. According to the Canadian government, citizens are responsible for following and obeying laws, voting in elections, expressing their opinions freely, caring for and protecting Canada’s heritage and environment, elimi</w:t>
      </w:r>
      <w:r>
        <w:rPr>
          <w:rFonts w:ascii="Times New Roman" w:eastAsia="Times New Roman" w:hAnsi="Times New Roman" w:cs="Times New Roman"/>
        </w:rPr>
        <w:t>nating discrimination and injustice, and helping others in the community. In order for a free and democratic society to function, these responsibilities must be embraced with the same zeal that citizens exercise their rights. These rights cannot be afforde</w:t>
      </w:r>
      <w:r>
        <w:rPr>
          <w:rFonts w:ascii="Times New Roman" w:eastAsia="Times New Roman" w:hAnsi="Times New Roman" w:cs="Times New Roman"/>
        </w:rPr>
        <w:t>d to citizens without the corresponding responsibilities. Our rights and responsibilities are two sides of the same coin. They exist in duality or they do not exist at all.</w:t>
      </w:r>
    </w:p>
    <w:p w:rsidR="00AE6175" w:rsidRDefault="00B54C5E">
      <w:pPr>
        <w:pStyle w:val="normal0"/>
        <w:spacing w:after="100"/>
      </w:pPr>
      <w:r>
        <w:rPr>
          <w:rFonts w:ascii="Times New Roman" w:eastAsia="Times New Roman" w:hAnsi="Times New Roman" w:cs="Times New Roman"/>
        </w:rPr>
        <w:t>Websites to explore the issue further: www.settlement.org/sys/faqs_detail.asp?faq_i</w:t>
      </w:r>
      <w:r>
        <w:rPr>
          <w:rFonts w:ascii="Times New Roman" w:eastAsia="Times New Roman" w:hAnsi="Times New Roman" w:cs="Times New Roman"/>
        </w:rPr>
        <w:t>d=4000343 www.cic.gc.ca/EnGLIsh/celebrate/rights-fs.asp</w:t>
      </w:r>
    </w:p>
    <w:p w:rsidR="00AE6175" w:rsidRDefault="00B54C5E">
      <w:pPr>
        <w:pStyle w:val="normal0"/>
        <w:spacing w:after="100"/>
      </w:pPr>
      <w:r>
        <w:rPr>
          <w:rFonts w:ascii="Times New Roman" w:eastAsia="Times New Roman" w:hAnsi="Times New Roman" w:cs="Times New Roman"/>
          <w:b/>
          <w:sz w:val="24"/>
        </w:rPr>
        <w:t xml:space="preserve">Graphic Organizer for “9.1.6 </w:t>
      </w:r>
      <w:proofErr w:type="gramStart"/>
      <w:r>
        <w:rPr>
          <w:rFonts w:ascii="Times New Roman" w:eastAsia="Times New Roman" w:hAnsi="Times New Roman" w:cs="Times New Roman"/>
          <w:b/>
          <w:sz w:val="24"/>
        </w:rPr>
        <w:t>What</w:t>
      </w:r>
      <w:proofErr w:type="gramEnd"/>
      <w:r>
        <w:rPr>
          <w:rFonts w:ascii="Times New Roman" w:eastAsia="Times New Roman" w:hAnsi="Times New Roman" w:cs="Times New Roman"/>
          <w:b/>
          <w:sz w:val="24"/>
        </w:rPr>
        <w:t xml:space="preserve"> is the relationship between the rights guaranteed in the Canadian Charter of Rights and Freedoms and the responsibilities of Canadian Citizens?”</w:t>
      </w:r>
    </w:p>
    <w:p w:rsidR="00AE6175" w:rsidRDefault="00B54C5E">
      <w:pPr>
        <w:pStyle w:val="normal0"/>
        <w:spacing w:after="100"/>
      </w:pPr>
      <w:r>
        <w:rPr>
          <w:rFonts w:ascii="Times New Roman" w:eastAsia="Times New Roman" w:hAnsi="Times New Roman" w:cs="Times New Roman"/>
          <w:sz w:val="28"/>
        </w:rPr>
        <w:t>Rights and Freedoms R</w:t>
      </w:r>
      <w:r>
        <w:rPr>
          <w:rFonts w:ascii="Times New Roman" w:eastAsia="Times New Roman" w:hAnsi="Times New Roman" w:cs="Times New Roman"/>
          <w:sz w:val="28"/>
        </w:rPr>
        <w:t>esponsibilities</w:t>
      </w:r>
    </w:p>
    <w:p w:rsidR="00AE6175" w:rsidRDefault="00B54C5E">
      <w:pPr>
        <w:pStyle w:val="normal0"/>
        <w:spacing w:after="100"/>
      </w:pPr>
      <w:r>
        <w:rPr>
          <w:rFonts w:ascii="Times New Roman" w:eastAsia="Times New Roman" w:hAnsi="Times New Roman" w:cs="Times New Roman"/>
          <w:sz w:val="26"/>
        </w:rPr>
        <w:t>Democratic Rights</w:t>
      </w:r>
    </w:p>
    <w:p w:rsidR="00AE6175" w:rsidRDefault="00B54C5E">
      <w:pPr>
        <w:pStyle w:val="normal0"/>
        <w:spacing w:after="100"/>
        <w:jc w:val="right"/>
      </w:pPr>
      <w:proofErr w:type="gramStart"/>
      <w:r>
        <w:rPr>
          <w:rFonts w:ascii="Times New Roman" w:eastAsia="Times New Roman" w:hAnsi="Times New Roman" w:cs="Times New Roman"/>
          <w:sz w:val="20"/>
        </w:rPr>
        <w:t>To Vote.</w:t>
      </w:r>
      <w:proofErr w:type="gramEnd"/>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To Respect the results of elections.</w:t>
      </w:r>
      <w:proofErr w:type="gramEnd"/>
      <w:r>
        <w:rPr>
          <w:rFonts w:ascii="Times New Roman" w:eastAsia="Times New Roman" w:hAnsi="Times New Roman" w:cs="Times New Roman"/>
          <w:sz w:val="20"/>
        </w:rPr>
        <w:t xml:space="preserve"> Fundamental Rights</w:t>
      </w:r>
    </w:p>
    <w:p w:rsidR="00AE6175" w:rsidRDefault="00B54C5E">
      <w:pPr>
        <w:pStyle w:val="normal0"/>
        <w:spacing w:after="100"/>
        <w:jc w:val="right"/>
      </w:pPr>
      <w:r>
        <w:rPr>
          <w:rFonts w:ascii="Times New Roman" w:eastAsia="Times New Roman" w:hAnsi="Times New Roman" w:cs="Times New Roman"/>
          <w:sz w:val="20"/>
        </w:rPr>
        <w:t>Express opinions freely while respecting the rights and freedoms of Mobility Rights</w:t>
      </w:r>
    </w:p>
    <w:p w:rsidR="00AE6175" w:rsidRDefault="00B54C5E">
      <w:pPr>
        <w:pStyle w:val="normal0"/>
        <w:spacing w:after="100"/>
      </w:pPr>
      <w:proofErr w:type="gramStart"/>
      <w:r>
        <w:rPr>
          <w:rFonts w:ascii="Times New Roman" w:eastAsia="Times New Roman" w:hAnsi="Times New Roman" w:cs="Times New Roman"/>
          <w:sz w:val="20"/>
        </w:rPr>
        <w:t>others</w:t>
      </w:r>
      <w:proofErr w:type="gramEnd"/>
      <w:r>
        <w:rPr>
          <w:rFonts w:ascii="Times New Roman" w:eastAsia="Times New Roman" w:hAnsi="Times New Roman" w:cs="Times New Roman"/>
          <w:sz w:val="20"/>
        </w:rPr>
        <w:t>. Pay Taxes. Care for and protect our</w:t>
      </w:r>
    </w:p>
    <w:p w:rsidR="00AE6175" w:rsidRDefault="00B54C5E">
      <w:pPr>
        <w:pStyle w:val="normal0"/>
        <w:spacing w:after="100"/>
      </w:pPr>
      <w:r>
        <w:rPr>
          <w:rFonts w:ascii="Times New Roman" w:eastAsia="Times New Roman" w:hAnsi="Times New Roman" w:cs="Times New Roman"/>
          <w:sz w:val="26"/>
        </w:rPr>
        <w:t>Legal Rights</w:t>
      </w:r>
    </w:p>
    <w:p w:rsidR="00AE6175" w:rsidRDefault="00B54C5E">
      <w:pPr>
        <w:pStyle w:val="normal0"/>
        <w:spacing w:after="100"/>
      </w:pPr>
      <w:proofErr w:type="gramStart"/>
      <w:r>
        <w:rPr>
          <w:rFonts w:ascii="Times New Roman" w:eastAsia="Times New Roman" w:hAnsi="Times New Roman" w:cs="Times New Roman"/>
          <w:sz w:val="20"/>
        </w:rPr>
        <w:t>heritage</w:t>
      </w:r>
      <w:proofErr w:type="gramEnd"/>
      <w:r>
        <w:rPr>
          <w:rFonts w:ascii="Times New Roman" w:eastAsia="Times New Roman" w:hAnsi="Times New Roman" w:cs="Times New Roman"/>
          <w:sz w:val="20"/>
        </w:rPr>
        <w:t xml:space="preserve"> and the environment.</w:t>
      </w:r>
    </w:p>
    <w:p w:rsidR="00AE6175" w:rsidRDefault="00B54C5E">
      <w:pPr>
        <w:pStyle w:val="normal0"/>
        <w:spacing w:after="100"/>
        <w:ind w:firstLine="4541"/>
      </w:pPr>
      <w:r>
        <w:rPr>
          <w:rFonts w:ascii="Times New Roman" w:eastAsia="Times New Roman" w:hAnsi="Times New Roman" w:cs="Times New Roman"/>
          <w:sz w:val="20"/>
        </w:rPr>
        <w:t>Know the Laws. Obey the Laws. Equality Rights</w:t>
      </w:r>
    </w:p>
    <w:p w:rsidR="00AE6175" w:rsidRDefault="00B54C5E">
      <w:pPr>
        <w:pStyle w:val="normal0"/>
        <w:spacing w:after="100"/>
      </w:pPr>
      <w:r>
        <w:rPr>
          <w:rFonts w:ascii="Times New Roman" w:eastAsia="Times New Roman" w:hAnsi="Times New Roman" w:cs="Times New Roman"/>
          <w:sz w:val="20"/>
        </w:rPr>
        <w:t>Participate in jury duty.</w:t>
      </w:r>
    </w:p>
    <w:p w:rsidR="00AE6175" w:rsidRDefault="00B54C5E">
      <w:pPr>
        <w:pStyle w:val="normal0"/>
        <w:spacing w:after="100"/>
      </w:pPr>
      <w:proofErr w:type="gramStart"/>
      <w:r>
        <w:rPr>
          <w:rFonts w:ascii="Times New Roman" w:eastAsia="Times New Roman" w:hAnsi="Times New Roman" w:cs="Times New Roman"/>
          <w:sz w:val="20"/>
        </w:rPr>
        <w:t>To eliminate discrimination and injustice.</w:t>
      </w:r>
      <w:proofErr w:type="gramEnd"/>
    </w:p>
    <w:sectPr w:rsidR="00AE6175" w:rsidSect="00AE617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isplayBackgroundShape/>
  <w:proofState w:spelling="clean" w:grammar="clean"/>
  <w:defaultTabStop w:val="720"/>
  <w:characterSpacingControl w:val="doNotCompress"/>
  <w:compat>
    <w:useFELayout/>
  </w:compat>
  <w:rsids>
    <w:rsidRoot w:val="00AE6175"/>
    <w:rsid w:val="00AE6175"/>
    <w:rsid w:val="00B54C5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E6175"/>
    <w:pPr>
      <w:spacing w:before="480" w:after="120"/>
      <w:contextualSpacing/>
      <w:outlineLvl w:val="0"/>
    </w:pPr>
    <w:rPr>
      <w:b/>
      <w:sz w:val="48"/>
    </w:rPr>
  </w:style>
  <w:style w:type="paragraph" w:styleId="Heading2">
    <w:name w:val="heading 2"/>
    <w:basedOn w:val="normal0"/>
    <w:next w:val="normal0"/>
    <w:rsid w:val="00AE6175"/>
    <w:pPr>
      <w:spacing w:before="360" w:after="80"/>
      <w:contextualSpacing/>
      <w:outlineLvl w:val="1"/>
    </w:pPr>
    <w:rPr>
      <w:b/>
      <w:sz w:val="36"/>
    </w:rPr>
  </w:style>
  <w:style w:type="paragraph" w:styleId="Heading3">
    <w:name w:val="heading 3"/>
    <w:basedOn w:val="normal0"/>
    <w:next w:val="normal0"/>
    <w:rsid w:val="00AE6175"/>
    <w:pPr>
      <w:spacing w:before="280" w:after="80"/>
      <w:contextualSpacing/>
      <w:outlineLvl w:val="2"/>
    </w:pPr>
    <w:rPr>
      <w:b/>
      <w:sz w:val="28"/>
    </w:rPr>
  </w:style>
  <w:style w:type="paragraph" w:styleId="Heading4">
    <w:name w:val="heading 4"/>
    <w:basedOn w:val="normal0"/>
    <w:next w:val="normal0"/>
    <w:rsid w:val="00AE6175"/>
    <w:pPr>
      <w:spacing w:before="240" w:after="40"/>
      <w:contextualSpacing/>
      <w:outlineLvl w:val="3"/>
    </w:pPr>
    <w:rPr>
      <w:b/>
      <w:sz w:val="24"/>
    </w:rPr>
  </w:style>
  <w:style w:type="paragraph" w:styleId="Heading5">
    <w:name w:val="heading 5"/>
    <w:basedOn w:val="normal0"/>
    <w:next w:val="normal0"/>
    <w:rsid w:val="00AE6175"/>
    <w:pPr>
      <w:spacing w:before="220" w:after="40"/>
      <w:contextualSpacing/>
      <w:outlineLvl w:val="4"/>
    </w:pPr>
    <w:rPr>
      <w:b/>
    </w:rPr>
  </w:style>
  <w:style w:type="paragraph" w:styleId="Heading6">
    <w:name w:val="heading 6"/>
    <w:basedOn w:val="normal0"/>
    <w:next w:val="normal0"/>
    <w:rsid w:val="00AE6175"/>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E6175"/>
    <w:pPr>
      <w:spacing w:after="0"/>
    </w:pPr>
    <w:rPr>
      <w:rFonts w:ascii="Arial" w:eastAsia="Arial" w:hAnsi="Arial" w:cs="Arial"/>
      <w:color w:val="000000"/>
    </w:rPr>
  </w:style>
  <w:style w:type="paragraph" w:styleId="Title">
    <w:name w:val="Title"/>
    <w:basedOn w:val="normal0"/>
    <w:next w:val="normal0"/>
    <w:rsid w:val="00AE6175"/>
    <w:pPr>
      <w:spacing w:before="480" w:after="120"/>
      <w:contextualSpacing/>
    </w:pPr>
    <w:rPr>
      <w:b/>
      <w:sz w:val="72"/>
    </w:rPr>
  </w:style>
  <w:style w:type="paragraph" w:styleId="Subtitle">
    <w:name w:val="Subtitle"/>
    <w:basedOn w:val="normal0"/>
    <w:next w:val="normal0"/>
    <w:rsid w:val="00AE6175"/>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54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C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2284</Words>
  <Characters>13021</Characters>
  <Application>Microsoft Office Word</Application>
  <DocSecurity>0</DocSecurity>
  <Lines>108</Lines>
  <Paragraphs>30</Paragraphs>
  <ScaleCrop>false</ScaleCrop>
  <Company/>
  <LinksUpToDate>false</LinksUpToDate>
  <CharactersWithSpaces>15275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SS9 Study Guide 2.pdf.docx</dc:title>
  <dc:creator>Kelly</dc:creator>
  <cp:lastModifiedBy>Kelly</cp:lastModifiedBy>
  <cp:revision>2</cp:revision>
  <dcterms:created xsi:type="dcterms:W3CDTF">2013-11-03T21:27:00Z</dcterms:created>
  <dcterms:modified xsi:type="dcterms:W3CDTF">2013-11-03T21:27:00Z</dcterms:modified>
</cp:coreProperties>
</file>